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91"/>
        <w:tblW w:w="5000" w:type="pct"/>
        <w:tblLook w:val="04A0"/>
      </w:tblPr>
      <w:tblGrid>
        <w:gridCol w:w="1412"/>
        <w:gridCol w:w="7676"/>
        <w:gridCol w:w="1594"/>
      </w:tblGrid>
      <w:tr w:rsidR="00FD2C59" w:rsidTr="00FD2C59">
        <w:trPr>
          <w:trHeight w:val="1119"/>
        </w:trPr>
        <w:tc>
          <w:tcPr>
            <w:tcW w:w="661" w:type="pct"/>
          </w:tcPr>
          <w:p w:rsidR="00FD2C59" w:rsidRDefault="00FD2C59" w:rsidP="00FD2C59">
            <w:r>
              <w:rPr>
                <w:noProof/>
              </w:rPr>
              <w:drawing>
                <wp:anchor distT="0" distB="0" distL="36195" distR="36195" simplePos="0" relativeHeight="251659264" behindDoc="0" locked="0" layoutInCell="1" allowOverlap="1">
                  <wp:simplePos x="0" y="0"/>
                  <wp:positionH relativeFrom="column">
                    <wp:posOffset>20320</wp:posOffset>
                  </wp:positionH>
                  <wp:positionV relativeFrom="paragraph">
                    <wp:posOffset>23495</wp:posOffset>
                  </wp:positionV>
                  <wp:extent cx="654050" cy="674442"/>
                  <wp:effectExtent l="19050" t="0" r="0" b="0"/>
                  <wp:wrapNone/>
                  <wp:docPr id="1" name="Immagine 1" descr="L'emblema d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emblema della Repubblica"/>
                          <pic:cNvPicPr>
                            <a:picLocks noChangeAspect="1" noChangeArrowheads="1"/>
                          </pic:cNvPicPr>
                        </pic:nvPicPr>
                        <pic:blipFill>
                          <a:blip r:embed="rId8" cstate="print"/>
                          <a:srcRect/>
                          <a:stretch>
                            <a:fillRect/>
                          </a:stretch>
                        </pic:blipFill>
                        <pic:spPr bwMode="auto">
                          <a:xfrm>
                            <a:off x="0" y="0"/>
                            <a:ext cx="655212" cy="675640"/>
                          </a:xfrm>
                          <a:prstGeom prst="rect">
                            <a:avLst/>
                          </a:prstGeom>
                          <a:noFill/>
                        </pic:spPr>
                      </pic:pic>
                    </a:graphicData>
                  </a:graphic>
                </wp:anchor>
              </w:drawing>
            </w:r>
          </w:p>
        </w:tc>
        <w:tc>
          <w:tcPr>
            <w:tcW w:w="3593" w:type="pct"/>
            <w:vMerge w:val="restart"/>
          </w:tcPr>
          <w:p w:rsidR="00FD2C59" w:rsidRPr="00B34786" w:rsidRDefault="00FD2C59" w:rsidP="00FD2C59">
            <w:pPr>
              <w:pStyle w:val="Sottotitolo"/>
              <w:spacing w:after="0"/>
              <w:rPr>
                <w:rFonts w:asciiTheme="majorHAnsi" w:eastAsiaTheme="majorEastAsia" w:hAnsiTheme="majorHAnsi" w:cstheme="majorBidi"/>
                <w:b/>
                <w:sz w:val="22"/>
                <w:szCs w:val="22"/>
              </w:rPr>
            </w:pPr>
            <w:r w:rsidRPr="00B34786">
              <w:rPr>
                <w:rFonts w:asciiTheme="majorHAnsi" w:eastAsiaTheme="majorEastAsia" w:hAnsiTheme="majorHAnsi" w:cstheme="majorBidi"/>
                <w:b/>
                <w:sz w:val="22"/>
                <w:szCs w:val="22"/>
              </w:rPr>
              <w:t>MINISTERO DELL’ISTRUZIONE, DELL’UNIVERSITA’ E DELLA RICERCA</w:t>
            </w:r>
          </w:p>
          <w:p w:rsidR="00FD2C59" w:rsidRPr="00B34786" w:rsidRDefault="00FD2C59" w:rsidP="00FD2C59">
            <w:pPr>
              <w:pStyle w:val="Sottotitolo"/>
              <w:spacing w:after="0"/>
              <w:rPr>
                <w:rFonts w:asciiTheme="majorHAnsi" w:eastAsiaTheme="majorEastAsia" w:hAnsiTheme="majorHAnsi" w:cstheme="majorBidi"/>
                <w:b/>
                <w:sz w:val="22"/>
                <w:szCs w:val="22"/>
              </w:rPr>
            </w:pPr>
            <w:r w:rsidRPr="00B34786">
              <w:rPr>
                <w:rFonts w:asciiTheme="majorHAnsi" w:eastAsiaTheme="majorEastAsia" w:hAnsiTheme="majorHAnsi" w:cstheme="majorBidi"/>
                <w:b/>
                <w:sz w:val="22"/>
                <w:szCs w:val="22"/>
              </w:rPr>
              <w:t>UFFICIO SCOLASTICO REGIONALE PER IL LAZIO</w:t>
            </w:r>
          </w:p>
          <w:p w:rsidR="00FD2C59" w:rsidRPr="00B34786" w:rsidRDefault="00FD2C59" w:rsidP="00FD2C59">
            <w:pPr>
              <w:pStyle w:val="Sottotitolo"/>
              <w:spacing w:after="0"/>
              <w:rPr>
                <w:rFonts w:asciiTheme="majorHAnsi" w:eastAsiaTheme="majorEastAsia" w:hAnsiTheme="majorHAnsi" w:cs="Arial"/>
                <w:b/>
                <w:spacing w:val="20"/>
              </w:rPr>
            </w:pPr>
            <w:r w:rsidRPr="00B34786">
              <w:rPr>
                <w:rFonts w:asciiTheme="majorHAnsi" w:eastAsiaTheme="majorEastAsia" w:hAnsiTheme="majorHAnsi" w:cs="Arial"/>
                <w:b/>
                <w:spacing w:val="20"/>
              </w:rPr>
              <w:t xml:space="preserve">Istituto d’Istruzione Superiore </w:t>
            </w:r>
          </w:p>
          <w:p w:rsidR="00FD2C59" w:rsidRPr="007E4B6D" w:rsidRDefault="00FD2C59" w:rsidP="00FD2C59">
            <w:pPr>
              <w:pStyle w:val="Sottotitolo"/>
              <w:spacing w:after="0"/>
              <w:rPr>
                <w:rFonts w:asciiTheme="majorHAnsi" w:eastAsiaTheme="majorEastAsia" w:hAnsiTheme="majorHAnsi" w:cs="Tahoma"/>
                <w:b/>
                <w:bCs/>
                <w:spacing w:val="20"/>
                <w:sz w:val="28"/>
                <w:szCs w:val="28"/>
              </w:rPr>
            </w:pPr>
            <w:r w:rsidRPr="007E4B6D">
              <w:rPr>
                <w:rFonts w:asciiTheme="majorHAnsi" w:eastAsiaTheme="majorEastAsia" w:hAnsiTheme="majorHAnsi" w:cs="Tahoma"/>
                <w:b/>
                <w:bCs/>
                <w:spacing w:val="20"/>
                <w:sz w:val="28"/>
                <w:szCs w:val="28"/>
              </w:rPr>
              <w:t>“GAETANO DE SANCTIS”</w:t>
            </w:r>
          </w:p>
          <w:p w:rsidR="00FD2C59" w:rsidRPr="007E4B6D" w:rsidRDefault="00FD2C59" w:rsidP="00FD2C59">
            <w:pPr>
              <w:pStyle w:val="Sottotitolo"/>
              <w:spacing w:after="0"/>
              <w:rPr>
                <w:rFonts w:ascii="Bernard MT Condensed" w:eastAsiaTheme="majorEastAsia" w:hAnsi="Bernard MT Condensed"/>
                <w:spacing w:val="36"/>
                <w:sz w:val="18"/>
                <w:szCs w:val="18"/>
              </w:rPr>
            </w:pPr>
            <w:r w:rsidRPr="007E4B6D">
              <w:rPr>
                <w:rFonts w:ascii="Bernard MT Condensed" w:eastAsiaTheme="majorEastAsia" w:hAnsi="Bernard MT Condensed"/>
                <w:spacing w:val="36"/>
                <w:sz w:val="18"/>
                <w:szCs w:val="18"/>
              </w:rPr>
              <w:t>00189 Roma – Via Cassia, 931 –</w:t>
            </w:r>
            <w:r w:rsidRPr="007E4B6D">
              <w:rPr>
                <w:rFonts w:ascii="Bernard MT Condensed" w:eastAsiaTheme="majorEastAsia" w:hAnsi="Bernard MT Condensed"/>
                <w:spacing w:val="36"/>
                <w:sz w:val="18"/>
                <w:szCs w:val="18"/>
              </w:rPr>
              <w:sym w:font="Wingdings 2" w:char="F027"/>
            </w:r>
            <w:r w:rsidRPr="007E4B6D">
              <w:rPr>
                <w:rFonts w:ascii="Bernard MT Condensed" w:eastAsiaTheme="majorEastAsia" w:hAnsi="Bernard MT Condensed"/>
                <w:spacing w:val="36"/>
                <w:sz w:val="18"/>
                <w:szCs w:val="18"/>
              </w:rPr>
              <w:t xml:space="preserve"> 0630360402  </w:t>
            </w:r>
            <w:r w:rsidRPr="007E4B6D">
              <w:rPr>
                <w:rFonts w:ascii="Bernard MT Condensed" w:eastAsiaTheme="majorEastAsia" w:hAnsi="Bernard MT Condensed"/>
                <w:spacing w:val="36"/>
                <w:sz w:val="18"/>
                <w:szCs w:val="18"/>
              </w:rPr>
              <w:sym w:font="Wingdings 2" w:char="F036"/>
            </w:r>
            <w:r w:rsidRPr="007E4B6D">
              <w:rPr>
                <w:rFonts w:ascii="Bernard MT Condensed" w:eastAsiaTheme="majorEastAsia" w:hAnsi="Bernard MT Condensed"/>
                <w:spacing w:val="36"/>
                <w:sz w:val="18"/>
                <w:szCs w:val="18"/>
              </w:rPr>
              <w:t xml:space="preserve"> 0630361171</w:t>
            </w:r>
          </w:p>
          <w:p w:rsidR="00FD2C59" w:rsidRPr="005E0C55" w:rsidRDefault="00FD2C59" w:rsidP="00FD2C59">
            <w:pPr>
              <w:jc w:val="center"/>
              <w:rPr>
                <w:sz w:val="18"/>
                <w:szCs w:val="18"/>
              </w:rPr>
            </w:pPr>
            <w:r w:rsidRPr="005E0C55">
              <w:rPr>
                <w:sz w:val="18"/>
                <w:szCs w:val="18"/>
              </w:rPr>
              <w:t>28° Distretto N.Cod.Fisc. 80410770582 – Cod. Mecc. RMIS06200B</w:t>
            </w:r>
          </w:p>
          <w:p w:rsidR="00FD2C59" w:rsidRPr="005E0C55" w:rsidRDefault="00FD2C59" w:rsidP="00FD2C59">
            <w:pPr>
              <w:pStyle w:val="Sottotitolo"/>
              <w:spacing w:after="0"/>
              <w:rPr>
                <w:rFonts w:ascii="Times New Roman" w:eastAsiaTheme="majorEastAsia" w:hAnsi="Times New Roman"/>
                <w:spacing w:val="36"/>
                <w:sz w:val="18"/>
                <w:szCs w:val="18"/>
              </w:rPr>
            </w:pPr>
            <w:r w:rsidRPr="005E0C55">
              <w:rPr>
                <w:rFonts w:ascii="Tahoma" w:eastAsiaTheme="majorEastAsia" w:hAnsi="Tahoma" w:cs="Tahoma"/>
                <w:spacing w:val="36"/>
                <w:sz w:val="18"/>
                <w:szCs w:val="18"/>
              </w:rPr>
              <w:t xml:space="preserve">  </w:t>
            </w:r>
            <w:r w:rsidRPr="005E0C55">
              <w:rPr>
                <w:rFonts w:ascii="Times New Roman" w:eastAsiaTheme="majorEastAsia" w:hAnsi="Times New Roman"/>
                <w:spacing w:val="36"/>
                <w:sz w:val="18"/>
                <w:szCs w:val="18"/>
              </w:rPr>
              <w:t>con sezioni associate:RMPC06201P – RMPS06201T – ROMA</w:t>
            </w:r>
          </w:p>
          <w:p w:rsidR="00FD2C59" w:rsidRPr="005E0C55" w:rsidRDefault="00FD2C59" w:rsidP="00FD2C59">
            <w:pPr>
              <w:pStyle w:val="Sottotitolo"/>
              <w:spacing w:after="0"/>
              <w:rPr>
                <w:rFonts w:ascii="Times New Roman" w:eastAsiaTheme="majorEastAsia" w:hAnsi="Times New Roman"/>
                <w:color w:val="CC0000"/>
                <w:sz w:val="18"/>
                <w:szCs w:val="18"/>
              </w:rPr>
            </w:pPr>
            <w:r>
              <w:rPr>
                <w:rFonts w:ascii="Times New Roman" w:eastAsiaTheme="majorEastAsia" w:hAnsi="Times New Roman"/>
                <w:noProof/>
                <w:sz w:val="18"/>
                <w:szCs w:val="18"/>
              </w:rPr>
              <w:drawing>
                <wp:inline distT="0" distB="0" distL="0" distR="0">
                  <wp:extent cx="111760" cy="55880"/>
                  <wp:effectExtent l="19050" t="0" r="2540" b="0"/>
                  <wp:docPr id="2" name="Immagine 8" descr="MC900233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MC900233523[1]"/>
                          <pic:cNvPicPr>
                            <a:picLocks noChangeAspect="1" noChangeArrowheads="1"/>
                          </pic:cNvPicPr>
                        </pic:nvPicPr>
                        <pic:blipFill>
                          <a:blip r:embed="rId9" cstate="print"/>
                          <a:srcRect/>
                          <a:stretch>
                            <a:fillRect/>
                          </a:stretch>
                        </pic:blipFill>
                        <pic:spPr bwMode="auto">
                          <a:xfrm>
                            <a:off x="0" y="0"/>
                            <a:ext cx="111760" cy="55880"/>
                          </a:xfrm>
                          <a:prstGeom prst="rect">
                            <a:avLst/>
                          </a:prstGeom>
                          <a:noFill/>
                          <a:ln w="9525">
                            <a:noFill/>
                            <a:miter lim="800000"/>
                            <a:headEnd/>
                            <a:tailEnd/>
                          </a:ln>
                        </pic:spPr>
                      </pic:pic>
                    </a:graphicData>
                  </a:graphic>
                </wp:inline>
              </w:drawing>
            </w:r>
            <w:r w:rsidRPr="005E0C55">
              <w:rPr>
                <w:rFonts w:ascii="Times New Roman" w:eastAsiaTheme="majorEastAsia" w:hAnsi="Times New Roman"/>
                <w:noProof/>
                <w:sz w:val="18"/>
                <w:szCs w:val="18"/>
              </w:rPr>
              <w:t xml:space="preserve"> </w:t>
            </w:r>
            <w:hyperlink r:id="rId10" w:history="1">
              <w:r w:rsidRPr="005E0C55">
                <w:rPr>
                  <w:rStyle w:val="Collegamentoipertestuale"/>
                  <w:rFonts w:ascii="Times New Roman" w:eastAsiaTheme="majorEastAsia" w:hAnsi="Times New Roman"/>
                  <w:sz w:val="18"/>
                  <w:szCs w:val="18"/>
                </w:rPr>
                <w:t>RMIS</w:t>
              </w:r>
              <w:r w:rsidRPr="005E0C55">
                <w:rPr>
                  <w:rStyle w:val="Collegamentoipertestuale"/>
                  <w:rFonts w:ascii="Times New Roman" w:eastAsiaTheme="majorEastAsia" w:hAnsi="Times New Roman"/>
                  <w:noProof/>
                  <w:sz w:val="18"/>
                  <w:szCs w:val="18"/>
                </w:rPr>
                <w:t>06200B@istruzione.it</w:t>
              </w:r>
            </w:hyperlink>
            <w:r w:rsidRPr="005E0C55">
              <w:rPr>
                <w:rFonts w:ascii="Times New Roman" w:eastAsiaTheme="majorEastAsia" w:hAnsi="Times New Roman"/>
                <w:noProof/>
                <w:sz w:val="18"/>
                <w:szCs w:val="18"/>
              </w:rPr>
              <w:t xml:space="preserve"> </w:t>
            </w:r>
            <w:r>
              <w:rPr>
                <w:rFonts w:ascii="Times New Roman" w:eastAsiaTheme="majorEastAsia" w:hAnsi="Times New Roman"/>
                <w:noProof/>
                <w:sz w:val="18"/>
                <w:szCs w:val="18"/>
              </w:rPr>
              <w:drawing>
                <wp:inline distT="0" distB="0" distL="0" distR="0">
                  <wp:extent cx="218440" cy="162560"/>
                  <wp:effectExtent l="19050" t="0" r="0" b="0"/>
                  <wp:docPr id="3" name="Immagine 0" descr="logo_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pec.jpg"/>
                          <pic:cNvPicPr>
                            <a:picLocks noChangeAspect="1" noChangeArrowheads="1"/>
                          </pic:cNvPicPr>
                        </pic:nvPicPr>
                        <pic:blipFill>
                          <a:blip r:embed="rId11" cstate="print"/>
                          <a:srcRect/>
                          <a:stretch>
                            <a:fillRect/>
                          </a:stretch>
                        </pic:blipFill>
                        <pic:spPr bwMode="auto">
                          <a:xfrm>
                            <a:off x="0" y="0"/>
                            <a:ext cx="218440" cy="162560"/>
                          </a:xfrm>
                          <a:prstGeom prst="rect">
                            <a:avLst/>
                          </a:prstGeom>
                          <a:noFill/>
                          <a:ln w="9525">
                            <a:noFill/>
                            <a:miter lim="800000"/>
                            <a:headEnd/>
                            <a:tailEnd/>
                          </a:ln>
                        </pic:spPr>
                      </pic:pic>
                    </a:graphicData>
                  </a:graphic>
                </wp:inline>
              </w:drawing>
            </w:r>
            <w:hyperlink r:id="rId12" w:history="1">
              <w:r w:rsidRPr="005E0C55">
                <w:rPr>
                  <w:rStyle w:val="Collegamentoipertestuale"/>
                  <w:rFonts w:ascii="Times New Roman" w:eastAsiaTheme="majorEastAsia" w:hAnsi="Times New Roman"/>
                  <w:sz w:val="18"/>
                  <w:szCs w:val="18"/>
                </w:rPr>
                <w:t>RMIS</w:t>
              </w:r>
              <w:r w:rsidRPr="005E0C55">
                <w:rPr>
                  <w:rStyle w:val="Collegamentoipertestuale"/>
                  <w:rFonts w:ascii="Times New Roman" w:eastAsiaTheme="majorEastAsia" w:hAnsi="Times New Roman"/>
                  <w:noProof/>
                  <w:sz w:val="18"/>
                  <w:szCs w:val="18"/>
                </w:rPr>
                <w:t>06200B@pec.istruzione.it</w:t>
              </w:r>
            </w:hyperlink>
          </w:p>
          <w:p w:rsidR="00FD2C59" w:rsidRPr="005E0C55" w:rsidRDefault="00EB7FDA" w:rsidP="00FD2C59">
            <w:pPr>
              <w:pStyle w:val="Sottotitolo"/>
              <w:spacing w:after="0"/>
              <w:rPr>
                <w:rFonts w:ascii="Times New Roman" w:eastAsiaTheme="majorEastAsia" w:hAnsi="Times New Roman"/>
                <w:sz w:val="16"/>
                <w:szCs w:val="16"/>
              </w:rPr>
            </w:pPr>
            <w:hyperlink r:id="rId13" w:history="1">
              <w:r w:rsidR="00FD2C59" w:rsidRPr="005E0C55">
                <w:rPr>
                  <w:rStyle w:val="Collegamentoipertestuale"/>
                  <w:rFonts w:ascii="Times New Roman" w:eastAsiaTheme="majorEastAsia" w:hAnsi="Times New Roman"/>
                  <w:sz w:val="18"/>
                  <w:szCs w:val="18"/>
                </w:rPr>
                <w:t>http://www.liceodesanctisroma.gov.it</w:t>
              </w:r>
            </w:hyperlink>
          </w:p>
        </w:tc>
        <w:tc>
          <w:tcPr>
            <w:tcW w:w="746" w:type="pct"/>
          </w:tcPr>
          <w:p w:rsidR="00FD2C59" w:rsidRDefault="00FD2C59" w:rsidP="00FD2C59">
            <w:pPr>
              <w:jc w:val="center"/>
            </w:pPr>
            <w:r>
              <w:rPr>
                <w:rFonts w:ascii="Verdana" w:hAnsi="Verdana"/>
                <w:b/>
                <w:noProof/>
                <w:sz w:val="26"/>
                <w:szCs w:val="26"/>
              </w:rPr>
              <w:drawing>
                <wp:inline distT="0" distB="0" distL="0" distR="0">
                  <wp:extent cx="741680" cy="563880"/>
                  <wp:effectExtent l="19050" t="0" r="1270" b="0"/>
                  <wp:docPr id="5" name="Immagine 1" descr="C:\Users\node001\AppData\Local\Temp\WLMDSS.tmp\WLM35DC.tmp\iso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node001\AppData\Local\Temp\WLMDSS.tmp\WLM35DC.tmp\iso 9001.jpg"/>
                          <pic:cNvPicPr>
                            <a:picLocks noChangeAspect="1" noChangeArrowheads="1"/>
                          </pic:cNvPicPr>
                        </pic:nvPicPr>
                        <pic:blipFill>
                          <a:blip r:embed="rId14" cstate="print"/>
                          <a:srcRect/>
                          <a:stretch>
                            <a:fillRect/>
                          </a:stretch>
                        </pic:blipFill>
                        <pic:spPr bwMode="auto">
                          <a:xfrm>
                            <a:off x="0" y="0"/>
                            <a:ext cx="741680" cy="563880"/>
                          </a:xfrm>
                          <a:prstGeom prst="rect">
                            <a:avLst/>
                          </a:prstGeom>
                          <a:noFill/>
                          <a:ln w="9525">
                            <a:noFill/>
                            <a:miter lim="800000"/>
                            <a:headEnd/>
                            <a:tailEnd/>
                          </a:ln>
                        </pic:spPr>
                      </pic:pic>
                    </a:graphicData>
                  </a:graphic>
                </wp:inline>
              </w:drawing>
            </w:r>
          </w:p>
        </w:tc>
      </w:tr>
      <w:tr w:rsidR="00FD2C59" w:rsidTr="00FD2C59">
        <w:trPr>
          <w:trHeight w:val="744"/>
        </w:trPr>
        <w:tc>
          <w:tcPr>
            <w:tcW w:w="661" w:type="pct"/>
          </w:tcPr>
          <w:p w:rsidR="00FD2C59" w:rsidRDefault="00FD2C59" w:rsidP="00FD2C59">
            <w:pPr>
              <w:rPr>
                <w:noProof/>
              </w:rPr>
            </w:pPr>
            <w:r w:rsidRPr="003E57AB">
              <w:rPr>
                <w:noProof/>
              </w:rPr>
              <w:drawing>
                <wp:inline distT="0" distB="0" distL="0" distR="0">
                  <wp:extent cx="670559" cy="690880"/>
                  <wp:effectExtent l="19050" t="0" r="0" b="0"/>
                  <wp:docPr id="6" name="Immagine 1" descr="C:\Users\node001\Desktop\logo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de001\Desktop\logoimm.jpg"/>
                          <pic:cNvPicPr>
                            <a:picLocks noChangeAspect="1" noChangeArrowheads="1"/>
                          </pic:cNvPicPr>
                        </pic:nvPicPr>
                        <pic:blipFill>
                          <a:blip r:embed="rId15" cstate="print"/>
                          <a:srcRect/>
                          <a:stretch>
                            <a:fillRect/>
                          </a:stretch>
                        </pic:blipFill>
                        <pic:spPr bwMode="auto">
                          <a:xfrm>
                            <a:off x="0" y="0"/>
                            <a:ext cx="674568" cy="695010"/>
                          </a:xfrm>
                          <a:prstGeom prst="rect">
                            <a:avLst/>
                          </a:prstGeom>
                          <a:noFill/>
                          <a:ln w="9525">
                            <a:noFill/>
                            <a:miter lim="800000"/>
                            <a:headEnd/>
                            <a:tailEnd/>
                          </a:ln>
                        </pic:spPr>
                      </pic:pic>
                    </a:graphicData>
                  </a:graphic>
                </wp:inline>
              </w:drawing>
            </w:r>
          </w:p>
        </w:tc>
        <w:tc>
          <w:tcPr>
            <w:tcW w:w="3593" w:type="pct"/>
            <w:vMerge/>
          </w:tcPr>
          <w:p w:rsidR="00FD2C59" w:rsidRPr="005E0C55" w:rsidRDefault="00FD2C59" w:rsidP="00FD2C59">
            <w:pPr>
              <w:pStyle w:val="Sottotitolo"/>
              <w:spacing w:after="0"/>
              <w:rPr>
                <w:rFonts w:asciiTheme="majorHAnsi" w:eastAsiaTheme="majorEastAsia" w:hAnsiTheme="majorHAnsi" w:cstheme="majorBidi"/>
                <w:b/>
                <w:sz w:val="20"/>
                <w:szCs w:val="20"/>
              </w:rPr>
            </w:pPr>
          </w:p>
        </w:tc>
        <w:tc>
          <w:tcPr>
            <w:tcW w:w="746" w:type="pct"/>
          </w:tcPr>
          <w:p w:rsidR="00FD2C59" w:rsidRPr="005E0C55" w:rsidRDefault="00FD2C59" w:rsidP="00FD2C59">
            <w:pPr>
              <w:jc w:val="center"/>
              <w:rPr>
                <w:rFonts w:ascii="Verdana" w:hAnsi="Verdana"/>
                <w:b/>
                <w:noProof/>
                <w:sz w:val="26"/>
                <w:szCs w:val="26"/>
              </w:rPr>
            </w:pPr>
            <w:r>
              <w:rPr>
                <w:noProof/>
              </w:rPr>
              <w:drawing>
                <wp:inline distT="0" distB="0" distL="0" distR="0">
                  <wp:extent cx="518160" cy="645160"/>
                  <wp:effectExtent l="19050" t="0" r="0" b="0"/>
                  <wp:docPr id="7"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cstate="print"/>
                          <a:srcRect/>
                          <a:stretch>
                            <a:fillRect/>
                          </a:stretch>
                        </pic:blipFill>
                        <pic:spPr bwMode="auto">
                          <a:xfrm>
                            <a:off x="0" y="0"/>
                            <a:ext cx="518160" cy="645160"/>
                          </a:xfrm>
                          <a:prstGeom prst="rect">
                            <a:avLst/>
                          </a:prstGeom>
                          <a:noFill/>
                          <a:ln w="9525">
                            <a:noFill/>
                            <a:miter lim="800000"/>
                            <a:headEnd/>
                            <a:tailEnd/>
                          </a:ln>
                        </pic:spPr>
                      </pic:pic>
                    </a:graphicData>
                  </a:graphic>
                </wp:inline>
              </w:drawing>
            </w:r>
          </w:p>
        </w:tc>
      </w:tr>
    </w:tbl>
    <w:p w:rsidR="00737731" w:rsidRPr="002D00EF" w:rsidRDefault="00737731" w:rsidP="00737731">
      <w:pPr>
        <w:rPr>
          <w:sz w:val="22"/>
          <w:szCs w:val="22"/>
        </w:rPr>
      </w:pPr>
    </w:p>
    <w:p w:rsidR="00B631E4" w:rsidRPr="008B7203" w:rsidRDefault="00B631E4" w:rsidP="00B631E4">
      <w:pPr>
        <w:rPr>
          <w:sz w:val="22"/>
          <w:szCs w:val="22"/>
        </w:rPr>
      </w:pPr>
      <w:r w:rsidRPr="008B7203">
        <w:rPr>
          <w:sz w:val="22"/>
          <w:szCs w:val="22"/>
        </w:rPr>
        <w:t xml:space="preserve">Circ. </w:t>
      </w:r>
      <w:r>
        <w:rPr>
          <w:sz w:val="22"/>
          <w:szCs w:val="22"/>
        </w:rPr>
        <w:t>n</w:t>
      </w:r>
      <w:r w:rsidRPr="008B7203">
        <w:rPr>
          <w:sz w:val="22"/>
          <w:szCs w:val="22"/>
        </w:rPr>
        <w:t>.</w:t>
      </w:r>
      <w:r w:rsidRPr="008B7203">
        <w:rPr>
          <w:sz w:val="22"/>
          <w:szCs w:val="22"/>
        </w:rPr>
        <w:tab/>
        <w:t xml:space="preserve"> </w:t>
      </w:r>
      <w:r w:rsidR="00154905">
        <w:rPr>
          <w:sz w:val="22"/>
          <w:szCs w:val="22"/>
        </w:rPr>
        <w:t>302</w:t>
      </w:r>
      <w:r w:rsidRPr="008B7203">
        <w:rPr>
          <w:sz w:val="22"/>
          <w:szCs w:val="22"/>
        </w:rPr>
        <w:t xml:space="preserve">     </w:t>
      </w:r>
      <w:r w:rsidRPr="008B7203">
        <w:rPr>
          <w:sz w:val="22"/>
          <w:szCs w:val="22"/>
        </w:rPr>
        <w:tab/>
      </w:r>
      <w:r w:rsidRPr="008B7203">
        <w:rPr>
          <w:sz w:val="22"/>
          <w:szCs w:val="22"/>
        </w:rPr>
        <w:tab/>
      </w:r>
      <w:r w:rsidRPr="008B7203">
        <w:rPr>
          <w:sz w:val="22"/>
          <w:szCs w:val="22"/>
        </w:rPr>
        <w:tab/>
      </w:r>
      <w:r w:rsidRPr="008B7203">
        <w:rPr>
          <w:sz w:val="22"/>
          <w:szCs w:val="22"/>
        </w:rPr>
        <w:tab/>
        <w:t xml:space="preserve">                                     </w:t>
      </w:r>
      <w:r w:rsidRPr="008B7203">
        <w:rPr>
          <w:sz w:val="22"/>
          <w:szCs w:val="22"/>
        </w:rPr>
        <w:tab/>
      </w:r>
      <w:r>
        <w:rPr>
          <w:sz w:val="22"/>
          <w:szCs w:val="22"/>
        </w:rPr>
        <w:tab/>
      </w:r>
      <w:r w:rsidRPr="008B7203">
        <w:rPr>
          <w:sz w:val="22"/>
          <w:szCs w:val="22"/>
        </w:rPr>
        <w:t xml:space="preserve">Roma </w:t>
      </w:r>
      <w:r>
        <w:rPr>
          <w:sz w:val="22"/>
          <w:szCs w:val="22"/>
        </w:rPr>
        <w:t>19/</w:t>
      </w:r>
      <w:r w:rsidRPr="008B7203">
        <w:rPr>
          <w:sz w:val="22"/>
          <w:szCs w:val="22"/>
        </w:rPr>
        <w:t xml:space="preserve">03/2018  </w:t>
      </w:r>
    </w:p>
    <w:p w:rsidR="00B631E4" w:rsidRPr="008B7203" w:rsidRDefault="00B631E4" w:rsidP="00B631E4">
      <w:pPr>
        <w:rPr>
          <w:sz w:val="22"/>
          <w:szCs w:val="22"/>
        </w:rPr>
      </w:pPr>
    </w:p>
    <w:p w:rsidR="00B631E4" w:rsidRPr="008B7203" w:rsidRDefault="00B631E4" w:rsidP="00B631E4">
      <w:pPr>
        <w:rPr>
          <w:sz w:val="22"/>
          <w:szCs w:val="22"/>
        </w:rPr>
      </w:pPr>
      <w:r w:rsidRPr="008B7203">
        <w:rPr>
          <w:sz w:val="22"/>
          <w:szCs w:val="22"/>
        </w:rPr>
        <w:tab/>
      </w:r>
      <w:r w:rsidRPr="008B7203">
        <w:rPr>
          <w:sz w:val="22"/>
          <w:szCs w:val="22"/>
        </w:rPr>
        <w:tab/>
      </w:r>
      <w:r w:rsidRPr="008B7203">
        <w:rPr>
          <w:sz w:val="22"/>
          <w:szCs w:val="22"/>
        </w:rPr>
        <w:tab/>
      </w:r>
      <w:r w:rsidRPr="008B7203">
        <w:rPr>
          <w:sz w:val="22"/>
          <w:szCs w:val="22"/>
        </w:rPr>
        <w:tab/>
      </w:r>
      <w:r w:rsidRPr="008B7203">
        <w:rPr>
          <w:sz w:val="22"/>
          <w:szCs w:val="22"/>
        </w:rPr>
        <w:tab/>
      </w:r>
      <w:r w:rsidRPr="008B7203">
        <w:rPr>
          <w:sz w:val="22"/>
          <w:szCs w:val="22"/>
        </w:rPr>
        <w:tab/>
      </w:r>
      <w:r w:rsidRPr="008B7203">
        <w:rPr>
          <w:sz w:val="22"/>
          <w:szCs w:val="22"/>
        </w:rPr>
        <w:tab/>
      </w:r>
      <w:r w:rsidRPr="008B7203">
        <w:rPr>
          <w:sz w:val="22"/>
          <w:szCs w:val="22"/>
        </w:rPr>
        <w:tab/>
      </w:r>
      <w:r w:rsidRPr="008B7203">
        <w:rPr>
          <w:sz w:val="22"/>
          <w:szCs w:val="22"/>
        </w:rPr>
        <w:tab/>
      </w:r>
      <w:r w:rsidRPr="008B7203">
        <w:rPr>
          <w:sz w:val="22"/>
          <w:szCs w:val="22"/>
        </w:rPr>
        <w:tab/>
      </w:r>
      <w:r w:rsidRPr="008B7203">
        <w:rPr>
          <w:sz w:val="22"/>
          <w:szCs w:val="22"/>
        </w:rPr>
        <w:tab/>
        <w:t xml:space="preserve"> </w:t>
      </w:r>
    </w:p>
    <w:p w:rsidR="00B631E4" w:rsidRPr="008B7203" w:rsidRDefault="00B631E4" w:rsidP="00B631E4">
      <w:pPr>
        <w:jc w:val="right"/>
        <w:rPr>
          <w:sz w:val="22"/>
          <w:szCs w:val="22"/>
        </w:rPr>
      </w:pPr>
      <w:r w:rsidRPr="008B7203">
        <w:rPr>
          <w:sz w:val="22"/>
          <w:szCs w:val="22"/>
        </w:rPr>
        <w:t>Agli studenti e alle famiglie delle classi quarte</w:t>
      </w:r>
    </w:p>
    <w:p w:rsidR="00B631E4" w:rsidRPr="008B7203" w:rsidRDefault="00B631E4" w:rsidP="00B631E4">
      <w:pPr>
        <w:jc w:val="right"/>
        <w:rPr>
          <w:sz w:val="22"/>
          <w:szCs w:val="22"/>
        </w:rPr>
      </w:pPr>
      <w:r w:rsidRPr="008B7203">
        <w:rPr>
          <w:sz w:val="22"/>
          <w:szCs w:val="22"/>
        </w:rPr>
        <w:t xml:space="preserve">Ai Docenti </w:t>
      </w:r>
    </w:p>
    <w:p w:rsidR="00B631E4" w:rsidRPr="008B7203" w:rsidRDefault="00B631E4" w:rsidP="00B631E4">
      <w:pPr>
        <w:jc w:val="right"/>
        <w:rPr>
          <w:sz w:val="22"/>
          <w:szCs w:val="22"/>
        </w:rPr>
      </w:pPr>
      <w:r w:rsidRPr="008B7203">
        <w:rPr>
          <w:sz w:val="22"/>
          <w:szCs w:val="22"/>
        </w:rPr>
        <w:t>Al personale ATA</w:t>
      </w:r>
    </w:p>
    <w:p w:rsidR="00B631E4" w:rsidRPr="008B7203" w:rsidRDefault="00B631E4" w:rsidP="00B631E4">
      <w:pPr>
        <w:jc w:val="right"/>
        <w:rPr>
          <w:sz w:val="22"/>
          <w:szCs w:val="22"/>
        </w:rPr>
      </w:pPr>
      <w:r w:rsidRPr="008B7203">
        <w:rPr>
          <w:sz w:val="22"/>
          <w:szCs w:val="22"/>
        </w:rPr>
        <w:t>Al DSGA</w:t>
      </w:r>
    </w:p>
    <w:p w:rsidR="00B631E4" w:rsidRPr="008B7203" w:rsidRDefault="00B631E4" w:rsidP="00B631E4">
      <w:pPr>
        <w:jc w:val="right"/>
        <w:rPr>
          <w:sz w:val="22"/>
          <w:szCs w:val="22"/>
        </w:rPr>
      </w:pPr>
      <w:r w:rsidRPr="008B7203">
        <w:rPr>
          <w:sz w:val="22"/>
          <w:szCs w:val="22"/>
        </w:rPr>
        <w:t>Al sito web dell’istituto</w:t>
      </w:r>
    </w:p>
    <w:p w:rsidR="00B631E4" w:rsidRPr="008B7203" w:rsidRDefault="00B631E4" w:rsidP="00B631E4">
      <w:pPr>
        <w:jc w:val="right"/>
        <w:rPr>
          <w:sz w:val="22"/>
          <w:szCs w:val="22"/>
          <w:u w:val="single"/>
        </w:rPr>
      </w:pPr>
      <w:r w:rsidRPr="008B7203">
        <w:rPr>
          <w:sz w:val="22"/>
          <w:szCs w:val="22"/>
          <w:u w:val="single"/>
        </w:rPr>
        <w:t xml:space="preserve">Sedi Centrale e Succursali </w:t>
      </w:r>
    </w:p>
    <w:p w:rsidR="00B631E4" w:rsidRPr="008B7203" w:rsidRDefault="00B631E4" w:rsidP="00B631E4">
      <w:pPr>
        <w:jc w:val="right"/>
        <w:rPr>
          <w:sz w:val="22"/>
          <w:szCs w:val="22"/>
          <w:highlight w:val="yellow"/>
        </w:rPr>
      </w:pPr>
    </w:p>
    <w:p w:rsidR="00B631E4" w:rsidRPr="008B7203" w:rsidRDefault="00B631E4" w:rsidP="00B631E4">
      <w:pPr>
        <w:jc w:val="both"/>
        <w:rPr>
          <w:sz w:val="22"/>
          <w:szCs w:val="22"/>
          <w:u w:val="single"/>
        </w:rPr>
      </w:pPr>
      <w:r w:rsidRPr="008B7203">
        <w:rPr>
          <w:b/>
          <w:bCs/>
          <w:sz w:val="22"/>
          <w:szCs w:val="22"/>
          <w:u w:val="single"/>
        </w:rPr>
        <w:t>OGGETTO</w:t>
      </w:r>
      <w:r w:rsidRPr="008B7203">
        <w:rPr>
          <w:sz w:val="22"/>
          <w:szCs w:val="22"/>
          <w:u w:val="single"/>
        </w:rPr>
        <w:t>: Scuola Normale Superiore di Pisa - Corsi di orientamento universitario 2018</w:t>
      </w:r>
    </w:p>
    <w:p w:rsidR="00B631E4" w:rsidRPr="008B7203" w:rsidRDefault="00B631E4" w:rsidP="00B631E4">
      <w:pPr>
        <w:jc w:val="both"/>
        <w:rPr>
          <w:sz w:val="22"/>
          <w:szCs w:val="22"/>
        </w:rPr>
      </w:pPr>
    </w:p>
    <w:p w:rsidR="00B631E4" w:rsidRPr="008B7203" w:rsidRDefault="00B631E4" w:rsidP="00B631E4">
      <w:pPr>
        <w:jc w:val="both"/>
        <w:rPr>
          <w:sz w:val="22"/>
          <w:szCs w:val="22"/>
        </w:rPr>
      </w:pPr>
      <w:r w:rsidRPr="008B7203">
        <w:rPr>
          <w:sz w:val="22"/>
          <w:szCs w:val="22"/>
        </w:rPr>
        <w:t>La Scuola Normale Superiore darà vita nella prossima estate a tre corsi residenziali di</w:t>
      </w:r>
      <w:r w:rsidR="00D328F1">
        <w:rPr>
          <w:sz w:val="22"/>
          <w:szCs w:val="22"/>
        </w:rPr>
        <w:t xml:space="preserve"> </w:t>
      </w:r>
      <w:r w:rsidRPr="008B7203">
        <w:rPr>
          <w:sz w:val="22"/>
          <w:szCs w:val="22"/>
        </w:rPr>
        <w:t>orientamento alle scelte universitarie rivolti a 4 studenti che abbiano conseguito risultati scolastici alla fine del terzo anno con la media superiore all’8,5. Sono previsti tre corsi che si terranno a Follonica, in provincia di Grosseto, dal 18 al 23 giugno, a Roma, con la collaborazione dell’Accademia Nazionale dei Lincei, dall’11 al 16 luglio, e a Napoli, dall’1 al 6 settembre insieme all’Università degli studi di Napoli Federico II. A ogni corso saranno ammessi non meno di 85 studenti con un impegno di sei giorni per attività didattica e informativa.</w:t>
      </w:r>
    </w:p>
    <w:p w:rsidR="00B631E4" w:rsidRPr="008B7203" w:rsidRDefault="00B631E4" w:rsidP="00B631E4">
      <w:pPr>
        <w:jc w:val="both"/>
        <w:rPr>
          <w:sz w:val="22"/>
          <w:szCs w:val="22"/>
        </w:rPr>
      </w:pPr>
      <w:r w:rsidRPr="008B7203">
        <w:rPr>
          <w:sz w:val="22"/>
          <w:szCs w:val="22"/>
        </w:rPr>
        <w:t>I corsisti non dovranno sostenere alcun onere per la partecipazione e il soggiorno. A loro sarà destinato un intenso programma di lezioni, seminari, incontri e dibattiti nell’intento di favorire scelte più mature e informate. (</w:t>
      </w:r>
      <w:hyperlink r:id="rId17" w:history="1">
        <w:r w:rsidRPr="008B7203">
          <w:rPr>
            <w:rStyle w:val="Collegamentoipertestuale"/>
            <w:sz w:val="22"/>
            <w:szCs w:val="22"/>
          </w:rPr>
          <w:t>https://www.sns.it/ammissione/orientamento</w:t>
        </w:r>
      </w:hyperlink>
      <w:r w:rsidRPr="008B7203">
        <w:rPr>
          <w:sz w:val="22"/>
          <w:szCs w:val="22"/>
        </w:rPr>
        <w:t>).</w:t>
      </w:r>
    </w:p>
    <w:p w:rsidR="00B631E4" w:rsidRPr="008B7203" w:rsidRDefault="00B631E4" w:rsidP="00B631E4">
      <w:pPr>
        <w:jc w:val="both"/>
        <w:rPr>
          <w:sz w:val="22"/>
          <w:szCs w:val="22"/>
        </w:rPr>
      </w:pPr>
      <w:r w:rsidRPr="008B7203">
        <w:rPr>
          <w:sz w:val="22"/>
          <w:szCs w:val="22"/>
        </w:rPr>
        <w:t xml:space="preserve"> </w:t>
      </w:r>
      <w:r w:rsidRPr="00367D8B">
        <w:rPr>
          <w:b/>
          <w:sz w:val="22"/>
          <w:szCs w:val="22"/>
        </w:rPr>
        <w:t>Verranno considerate solo le prime 4 domande, in ordine di presentazione presso la segreteria didattica</w:t>
      </w:r>
      <w:r w:rsidRPr="008B7203">
        <w:rPr>
          <w:sz w:val="22"/>
          <w:szCs w:val="22"/>
        </w:rPr>
        <w:t>.</w:t>
      </w:r>
      <w:r>
        <w:rPr>
          <w:sz w:val="22"/>
          <w:szCs w:val="22"/>
        </w:rPr>
        <w:t xml:space="preserve"> La scadenza di presentazione è il </w:t>
      </w:r>
      <w:r w:rsidR="00103300">
        <w:rPr>
          <w:sz w:val="22"/>
          <w:szCs w:val="22"/>
        </w:rPr>
        <w:t>23</w:t>
      </w:r>
      <w:r>
        <w:rPr>
          <w:sz w:val="22"/>
          <w:szCs w:val="22"/>
        </w:rPr>
        <w:t xml:space="preserve"> marzo 2018.</w:t>
      </w:r>
      <w:bookmarkStart w:id="0" w:name="_GoBack"/>
      <w:bookmarkEnd w:id="0"/>
    </w:p>
    <w:p w:rsidR="00B631E4" w:rsidRPr="008B7203" w:rsidRDefault="00B631E4" w:rsidP="00B631E4">
      <w:pPr>
        <w:jc w:val="both"/>
        <w:rPr>
          <w:sz w:val="22"/>
          <w:szCs w:val="22"/>
        </w:rPr>
      </w:pPr>
      <w:r w:rsidRPr="008B7203">
        <w:rPr>
          <w:sz w:val="22"/>
          <w:szCs w:val="22"/>
        </w:rPr>
        <w:t>Per la validità di ogni segnalazione dovranno essere riportati per ogni studente i dati che seguono:</w:t>
      </w:r>
    </w:p>
    <w:p w:rsidR="00B631E4" w:rsidRPr="008B7203" w:rsidRDefault="00B631E4" w:rsidP="00B631E4">
      <w:pPr>
        <w:jc w:val="both"/>
        <w:rPr>
          <w:sz w:val="22"/>
          <w:szCs w:val="22"/>
        </w:rPr>
      </w:pPr>
      <w:r w:rsidRPr="008B7203">
        <w:rPr>
          <w:sz w:val="22"/>
          <w:szCs w:val="22"/>
        </w:rPr>
        <w:t>1. cognome e nome, genere, luogo e data di nascita (possono essere segnalati esclusivamente</w:t>
      </w:r>
      <w:r w:rsidR="00103300">
        <w:rPr>
          <w:sz w:val="22"/>
          <w:szCs w:val="22"/>
        </w:rPr>
        <w:t xml:space="preserve"> </w:t>
      </w:r>
      <w:r w:rsidRPr="008B7203">
        <w:rPr>
          <w:sz w:val="22"/>
          <w:szCs w:val="22"/>
        </w:rPr>
        <w:t>studenti che frequentano adesso il penultimo anno nati dopo il 31 dicembre 1998)</w:t>
      </w:r>
    </w:p>
    <w:p w:rsidR="00B631E4" w:rsidRPr="008B7203" w:rsidRDefault="00B631E4" w:rsidP="00B631E4">
      <w:pPr>
        <w:jc w:val="both"/>
        <w:rPr>
          <w:sz w:val="22"/>
          <w:szCs w:val="22"/>
        </w:rPr>
      </w:pPr>
      <w:r w:rsidRPr="008B7203">
        <w:rPr>
          <w:sz w:val="22"/>
          <w:szCs w:val="22"/>
        </w:rPr>
        <w:t>2. residenza/recapito postale/recapito telefonico</w:t>
      </w:r>
    </w:p>
    <w:p w:rsidR="00B631E4" w:rsidRPr="008B7203" w:rsidRDefault="00B631E4" w:rsidP="00B631E4">
      <w:pPr>
        <w:jc w:val="both"/>
        <w:rPr>
          <w:sz w:val="22"/>
          <w:szCs w:val="22"/>
        </w:rPr>
      </w:pPr>
      <w:r w:rsidRPr="008B7203">
        <w:rPr>
          <w:sz w:val="22"/>
          <w:szCs w:val="22"/>
        </w:rPr>
        <w:t>3. indirizzo di posta elettronica (in assenza, dovrà comunque essere indicato un altro recapito utile per le comunicazioni che lo studente, se selezionato, riceverà per la partecipazione al corso)</w:t>
      </w:r>
    </w:p>
    <w:p w:rsidR="00B631E4" w:rsidRPr="008B7203" w:rsidRDefault="00B631E4" w:rsidP="00B631E4">
      <w:pPr>
        <w:jc w:val="both"/>
        <w:rPr>
          <w:sz w:val="22"/>
          <w:szCs w:val="22"/>
        </w:rPr>
      </w:pPr>
      <w:r w:rsidRPr="008B7203">
        <w:rPr>
          <w:sz w:val="22"/>
          <w:szCs w:val="22"/>
        </w:rPr>
        <w:t>4. indirizzo del corso di studi, classe, sezione</w:t>
      </w:r>
    </w:p>
    <w:p w:rsidR="00B631E4" w:rsidRPr="008B7203" w:rsidRDefault="00B631E4" w:rsidP="00B631E4">
      <w:pPr>
        <w:jc w:val="both"/>
        <w:rPr>
          <w:sz w:val="22"/>
          <w:szCs w:val="22"/>
        </w:rPr>
      </w:pPr>
      <w:r w:rsidRPr="008B7203">
        <w:rPr>
          <w:sz w:val="22"/>
          <w:szCs w:val="22"/>
        </w:rPr>
        <w:t>5. votazioni finali per ogni materia di studio riportate negli anni scolastici 2015/16 e 2016/17</w:t>
      </w:r>
    </w:p>
    <w:p w:rsidR="00B631E4" w:rsidRPr="008B7203" w:rsidRDefault="00B631E4" w:rsidP="00B631E4">
      <w:pPr>
        <w:jc w:val="both"/>
        <w:rPr>
          <w:sz w:val="22"/>
          <w:szCs w:val="22"/>
        </w:rPr>
      </w:pPr>
      <w:r w:rsidRPr="008B7203">
        <w:rPr>
          <w:sz w:val="22"/>
          <w:szCs w:val="22"/>
        </w:rPr>
        <w:t>6. votazioni per ogni materia di studio riportate al termine del primo periodo dell’anno scolastico</w:t>
      </w:r>
      <w:r w:rsidR="00D328F1">
        <w:rPr>
          <w:sz w:val="22"/>
          <w:szCs w:val="22"/>
        </w:rPr>
        <w:t xml:space="preserve"> </w:t>
      </w:r>
      <w:r w:rsidRPr="008B7203">
        <w:rPr>
          <w:sz w:val="22"/>
          <w:szCs w:val="22"/>
        </w:rPr>
        <w:t>2017/18</w:t>
      </w:r>
    </w:p>
    <w:p w:rsidR="00B631E4" w:rsidRPr="008B7203" w:rsidRDefault="00B631E4" w:rsidP="00B631E4">
      <w:pPr>
        <w:jc w:val="both"/>
        <w:rPr>
          <w:sz w:val="22"/>
          <w:szCs w:val="22"/>
        </w:rPr>
      </w:pPr>
      <w:r w:rsidRPr="008B7203">
        <w:rPr>
          <w:sz w:val="22"/>
          <w:szCs w:val="22"/>
        </w:rPr>
        <w:t>7. profilo sintetico dello studente ed eventuali titoli che si vogliano segnalare (come previsto al punto 8 successivo)</w:t>
      </w:r>
    </w:p>
    <w:p w:rsidR="00B631E4" w:rsidRPr="008B7203" w:rsidRDefault="00B631E4" w:rsidP="00B631E4">
      <w:pPr>
        <w:jc w:val="both"/>
        <w:rPr>
          <w:sz w:val="22"/>
          <w:szCs w:val="22"/>
        </w:rPr>
      </w:pPr>
      <w:r w:rsidRPr="008B7203">
        <w:rPr>
          <w:sz w:val="22"/>
          <w:szCs w:val="22"/>
        </w:rPr>
        <w:t>8. (facoltativo) indicazione di eventuali titoli (con particolare riferimento alla partecipazione a</w:t>
      </w:r>
      <w:r w:rsidR="00D328F1">
        <w:rPr>
          <w:sz w:val="22"/>
          <w:szCs w:val="22"/>
        </w:rPr>
        <w:t xml:space="preserve"> </w:t>
      </w:r>
      <w:r w:rsidRPr="008B7203">
        <w:rPr>
          <w:sz w:val="22"/>
          <w:szCs w:val="22"/>
        </w:rPr>
        <w:t>competizioni scolastiche, attività extracurriculari, premi di studio, ecc.) eventuali informazioni</w:t>
      </w:r>
      <w:r w:rsidR="00D328F1">
        <w:rPr>
          <w:sz w:val="22"/>
          <w:szCs w:val="22"/>
        </w:rPr>
        <w:t xml:space="preserve"> </w:t>
      </w:r>
      <w:r w:rsidRPr="008B7203">
        <w:rPr>
          <w:sz w:val="22"/>
          <w:szCs w:val="22"/>
        </w:rPr>
        <w:t>ulteriori, note, ecc., che si ritenga opportuno fornire per una migliore valutazione della candidatura</w:t>
      </w:r>
    </w:p>
    <w:p w:rsidR="00B631E4" w:rsidRPr="008B7203" w:rsidRDefault="00B631E4" w:rsidP="00B631E4">
      <w:pPr>
        <w:jc w:val="both"/>
        <w:rPr>
          <w:sz w:val="22"/>
          <w:szCs w:val="22"/>
        </w:rPr>
      </w:pPr>
      <w:r w:rsidRPr="008B7203">
        <w:rPr>
          <w:sz w:val="22"/>
          <w:szCs w:val="22"/>
        </w:rPr>
        <w:t>9. (facoltativo) settori di studio universitario ai quali lo studente sia eventualmente già orientato</w:t>
      </w:r>
    </w:p>
    <w:p w:rsidR="00B631E4" w:rsidRPr="008B7203" w:rsidRDefault="00B631E4" w:rsidP="00B631E4">
      <w:pPr>
        <w:jc w:val="both"/>
        <w:rPr>
          <w:sz w:val="22"/>
          <w:szCs w:val="22"/>
        </w:rPr>
      </w:pPr>
      <w:r w:rsidRPr="008B7203">
        <w:rPr>
          <w:sz w:val="22"/>
          <w:szCs w:val="22"/>
        </w:rPr>
        <w:t>10. (obbligatorio, da richiedere allo studente) motivazioni che spingono il candidato a partecipare</w:t>
      </w:r>
      <w:r w:rsidR="00D328F1">
        <w:rPr>
          <w:sz w:val="22"/>
          <w:szCs w:val="22"/>
        </w:rPr>
        <w:t xml:space="preserve"> </w:t>
      </w:r>
      <w:r w:rsidRPr="008B7203">
        <w:rPr>
          <w:sz w:val="22"/>
          <w:szCs w:val="22"/>
        </w:rPr>
        <w:t>a uno dei corsi di orientamento</w:t>
      </w:r>
    </w:p>
    <w:p w:rsidR="00B631E4" w:rsidRPr="008B7203" w:rsidRDefault="00B631E4" w:rsidP="00B631E4">
      <w:pPr>
        <w:jc w:val="both"/>
        <w:rPr>
          <w:sz w:val="22"/>
          <w:szCs w:val="22"/>
        </w:rPr>
      </w:pPr>
      <w:r w:rsidRPr="008B7203">
        <w:rPr>
          <w:sz w:val="22"/>
          <w:szCs w:val="22"/>
        </w:rPr>
        <w:t>11. (facoltativo) il candidato potrà esprimere nello spazio previsto la preferenza sul periodo di</w:t>
      </w:r>
      <w:r w:rsidR="00D328F1">
        <w:rPr>
          <w:sz w:val="22"/>
          <w:szCs w:val="22"/>
        </w:rPr>
        <w:t xml:space="preserve"> </w:t>
      </w:r>
      <w:r w:rsidRPr="008B7203">
        <w:rPr>
          <w:sz w:val="22"/>
          <w:szCs w:val="22"/>
        </w:rPr>
        <w:t xml:space="preserve">partecipazione in caso di selezione, con esclusione </w:t>
      </w:r>
      <w:r w:rsidR="00823F6A">
        <w:rPr>
          <w:sz w:val="22"/>
          <w:szCs w:val="22"/>
        </w:rPr>
        <w:t>anche di uno dei corsi previsti</w:t>
      </w:r>
      <w:r w:rsidRPr="008B7203">
        <w:rPr>
          <w:sz w:val="22"/>
          <w:szCs w:val="22"/>
        </w:rPr>
        <w:t xml:space="preserve"> </w:t>
      </w:r>
    </w:p>
    <w:p w:rsidR="00B631E4" w:rsidRPr="008B7203" w:rsidRDefault="00B631E4" w:rsidP="00B631E4">
      <w:pPr>
        <w:jc w:val="both"/>
        <w:rPr>
          <w:sz w:val="22"/>
          <w:szCs w:val="22"/>
        </w:rPr>
      </w:pPr>
      <w:r w:rsidRPr="008B7203">
        <w:rPr>
          <w:sz w:val="22"/>
          <w:szCs w:val="22"/>
        </w:rPr>
        <w:t>Si segnala la necessità, per la validità della candidatura, che il profilo e le motivazioni del candidato di cui ai punti 7 e 10 siano presentati in modo utile alla valutazione e nel rispetto del numero minimo di battute previsto dal modulo di candidatura (in caso contrario, la segnalazione potrà non essere presa in considerazione). In particolare, per la voce di cui al punto 7 (“Profilo”) è previsto un minimo di 400 battute e un massimo di 2.000 mentre per la voce di cui al punto 10 (“Motivazioni”) è previsto un minimo di 250 battute e un massimo di 2.000 (in</w:t>
      </w:r>
      <w:r w:rsidR="00823F6A">
        <w:rPr>
          <w:sz w:val="22"/>
          <w:szCs w:val="22"/>
        </w:rPr>
        <w:t xml:space="preserve"> entrambi i casi spazi inclusi)</w:t>
      </w:r>
    </w:p>
    <w:p w:rsidR="00B631E4" w:rsidRPr="008B7203" w:rsidRDefault="00B631E4" w:rsidP="00B631E4">
      <w:pPr>
        <w:jc w:val="both"/>
        <w:rPr>
          <w:sz w:val="22"/>
          <w:szCs w:val="22"/>
        </w:rPr>
      </w:pPr>
      <w:r w:rsidRPr="008B7203">
        <w:rPr>
          <w:sz w:val="22"/>
          <w:szCs w:val="22"/>
        </w:rPr>
        <w:t>I criteri di selezione saranno indicati nelle pagine dedicate all’iniziativa dal sito della SNS:</w:t>
      </w:r>
    </w:p>
    <w:p w:rsidR="00B631E4" w:rsidRDefault="00EB7FDA" w:rsidP="00B631E4">
      <w:pPr>
        <w:jc w:val="both"/>
        <w:rPr>
          <w:sz w:val="22"/>
          <w:szCs w:val="22"/>
        </w:rPr>
      </w:pPr>
      <w:hyperlink r:id="rId18" w:history="1">
        <w:r w:rsidR="00B631E4" w:rsidRPr="008B7203">
          <w:rPr>
            <w:rStyle w:val="Collegamentoipertestuale"/>
            <w:sz w:val="22"/>
            <w:szCs w:val="22"/>
          </w:rPr>
          <w:t>https://www.sns.it/ammissione/orientamento</w:t>
        </w:r>
      </w:hyperlink>
      <w:r w:rsidR="00B631E4" w:rsidRPr="008B7203">
        <w:rPr>
          <w:sz w:val="22"/>
          <w:szCs w:val="22"/>
        </w:rPr>
        <w:t xml:space="preserve"> </w:t>
      </w:r>
    </w:p>
    <w:p w:rsidR="00823F6A" w:rsidRPr="008B7203" w:rsidRDefault="00823F6A" w:rsidP="00B631E4">
      <w:pPr>
        <w:jc w:val="both"/>
        <w:rPr>
          <w:sz w:val="22"/>
          <w:szCs w:val="22"/>
        </w:rPr>
      </w:pPr>
    </w:p>
    <w:p w:rsidR="00B631E4" w:rsidRPr="008B7203" w:rsidRDefault="00B631E4" w:rsidP="00B631E4">
      <w:pPr>
        <w:jc w:val="both"/>
        <w:rPr>
          <w:sz w:val="22"/>
          <w:szCs w:val="22"/>
        </w:rPr>
      </w:pPr>
      <w:r w:rsidRPr="008B7203">
        <w:rPr>
          <w:sz w:val="22"/>
          <w:szCs w:val="22"/>
        </w:rPr>
        <w:lastRenderedPageBreak/>
        <w:t>L’elenco degli studenti selezionati sarà pubblicato a partire dal 10 maggio 2018 sul sito web</w:t>
      </w:r>
      <w:r w:rsidR="00D328F1">
        <w:rPr>
          <w:sz w:val="22"/>
          <w:szCs w:val="22"/>
        </w:rPr>
        <w:t xml:space="preserve"> </w:t>
      </w:r>
      <w:r w:rsidRPr="008B7203">
        <w:rPr>
          <w:sz w:val="22"/>
          <w:szCs w:val="22"/>
        </w:rPr>
        <w:t>della SNS. Gli studenti ammessi riceveranno direttamente all’indirizzo di posta elettronica indicato nella scheda di candidatura la lettera di invito contenente tutte le informazioni per la partecipazione. Si fa presente che la partecipazione ai corsi di studenti minorenni sarà possibile soltanto se espressamente e formalmente autorizzata dai genitori (saranno chiamati a formulare una specifica dichiarazione nel caso di selezione dello studente). Per ciascun corso, la SNS non assumerà alcuna responsabilità e obbligo di vigilanza e di sorveglianza al di fuori della partecipazione alle attività didattico –formative previste dal programma del corso.</w:t>
      </w:r>
    </w:p>
    <w:p w:rsidR="00B631E4" w:rsidRPr="008B7203" w:rsidRDefault="00B631E4" w:rsidP="00B631E4">
      <w:pPr>
        <w:jc w:val="both"/>
        <w:rPr>
          <w:sz w:val="22"/>
          <w:szCs w:val="22"/>
        </w:rPr>
      </w:pPr>
      <w:r w:rsidRPr="008B7203">
        <w:rPr>
          <w:sz w:val="22"/>
          <w:szCs w:val="22"/>
        </w:rPr>
        <w:t>Per eventuali richieste, chiarimenti e ulteriori informazioni è possibile:</w:t>
      </w:r>
    </w:p>
    <w:p w:rsidR="00B631E4" w:rsidRPr="008B7203" w:rsidRDefault="00B631E4" w:rsidP="00B631E4">
      <w:pPr>
        <w:jc w:val="both"/>
        <w:rPr>
          <w:sz w:val="22"/>
          <w:szCs w:val="22"/>
        </w:rPr>
      </w:pPr>
      <w:r w:rsidRPr="008B7203">
        <w:rPr>
          <w:sz w:val="22"/>
          <w:szCs w:val="22"/>
        </w:rPr>
        <w:t>- inviare una e-mail all'indirizzo orientamento@sns.it</w:t>
      </w:r>
    </w:p>
    <w:p w:rsidR="00B631E4" w:rsidRPr="008B7203" w:rsidRDefault="00B631E4" w:rsidP="00B631E4">
      <w:pPr>
        <w:jc w:val="both"/>
        <w:rPr>
          <w:sz w:val="22"/>
          <w:szCs w:val="22"/>
        </w:rPr>
      </w:pPr>
      <w:r w:rsidRPr="008B7203">
        <w:rPr>
          <w:sz w:val="22"/>
          <w:szCs w:val="22"/>
        </w:rPr>
        <w:t>- telefonare ai seguenti recapiti telefonici: 335 7456265 – 335 1639114 – 050509057 - 050509307, dal lunedì al venerdì dalle 10.00 alle 13.00 (al lunedì e al giovedì anche dalle 15.00</w:t>
      </w:r>
      <w:r w:rsidR="00D328F1">
        <w:rPr>
          <w:sz w:val="22"/>
          <w:szCs w:val="22"/>
        </w:rPr>
        <w:t xml:space="preserve"> </w:t>
      </w:r>
      <w:r w:rsidRPr="008B7203">
        <w:rPr>
          <w:sz w:val="22"/>
          <w:szCs w:val="22"/>
        </w:rPr>
        <w:t>alle 17.00)</w:t>
      </w:r>
    </w:p>
    <w:p w:rsidR="00B631E4" w:rsidRPr="008B7203" w:rsidRDefault="00B631E4" w:rsidP="00B631E4">
      <w:pPr>
        <w:jc w:val="both"/>
        <w:rPr>
          <w:sz w:val="22"/>
          <w:szCs w:val="22"/>
        </w:rPr>
      </w:pPr>
      <w:r w:rsidRPr="008B7203">
        <w:rPr>
          <w:sz w:val="22"/>
          <w:szCs w:val="22"/>
        </w:rPr>
        <w:t>Si segnala infine che ai corsi di orientamento universitario saranno ammessi, oltre agli studenti</w:t>
      </w:r>
      <w:r w:rsidR="00D328F1">
        <w:rPr>
          <w:sz w:val="22"/>
          <w:szCs w:val="22"/>
        </w:rPr>
        <w:t xml:space="preserve"> </w:t>
      </w:r>
      <w:r w:rsidRPr="008B7203">
        <w:rPr>
          <w:sz w:val="22"/>
          <w:szCs w:val="22"/>
        </w:rPr>
        <w:t>selezionati su segnalazione dei Presidi, anche altri studenti interessati, del penultimo e dell’ultimo</w:t>
      </w:r>
      <w:r w:rsidR="00D328F1">
        <w:rPr>
          <w:sz w:val="22"/>
          <w:szCs w:val="22"/>
        </w:rPr>
        <w:t xml:space="preserve"> </w:t>
      </w:r>
      <w:r w:rsidRPr="008B7203">
        <w:rPr>
          <w:sz w:val="22"/>
          <w:szCs w:val="22"/>
        </w:rPr>
        <w:t xml:space="preserve">anno, disponibili ad assumere, in proprio o con finanziamento di terzi, l’onere delle spese di soggiorno. I posti saranno assegnati a domanda degli studenti interessati, secondo le modalità che saranno pubblicate sul sito web della SNS, dopo </w:t>
      </w:r>
      <w:r w:rsidR="00D328F1">
        <w:rPr>
          <w:sz w:val="22"/>
          <w:szCs w:val="22"/>
        </w:rPr>
        <w:t>il 23</w:t>
      </w:r>
      <w:r w:rsidRPr="008B7203">
        <w:rPr>
          <w:sz w:val="22"/>
          <w:szCs w:val="22"/>
        </w:rPr>
        <w:t xml:space="preserve"> marzo. Anche per questa modalità di partecipazione è prevista una selezione tra le domande pervenute.</w:t>
      </w:r>
    </w:p>
    <w:p w:rsidR="00737731" w:rsidRDefault="00737731" w:rsidP="002644E8">
      <w:pPr>
        <w:autoSpaceDE w:val="0"/>
        <w:autoSpaceDN w:val="0"/>
        <w:adjustRightInd w:val="0"/>
        <w:ind w:left="360"/>
      </w:pPr>
    </w:p>
    <w:p w:rsidR="00737731" w:rsidRDefault="00737731" w:rsidP="00737731">
      <w:pPr>
        <w:autoSpaceDE w:val="0"/>
        <w:autoSpaceDN w:val="0"/>
        <w:adjustRightInd w:val="0"/>
        <w:ind w:left="360"/>
        <w:jc w:val="right"/>
      </w:pPr>
    </w:p>
    <w:p w:rsidR="002644E8" w:rsidRDefault="002644E8" w:rsidP="00092489">
      <w:pPr>
        <w:rPr>
          <w:rFonts w:ascii="Calibri" w:hAnsi="Calibri" w:cs="Calibri"/>
          <w:sz w:val="22"/>
          <w:szCs w:val="22"/>
        </w:rPr>
      </w:pPr>
    </w:p>
    <w:p w:rsidR="00487CED" w:rsidRPr="00183A91" w:rsidRDefault="00487CED" w:rsidP="00487CED">
      <w:pPr>
        <w:rPr>
          <w:rFonts w:eastAsia="Calibri"/>
          <w:b/>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3A91">
        <w:rPr>
          <w:rFonts w:eastAsia="Calibri"/>
          <w:b/>
        </w:rPr>
        <w:t>Il Dirigente scolastico</w:t>
      </w:r>
    </w:p>
    <w:p w:rsidR="00487CED" w:rsidRPr="00183A91" w:rsidRDefault="00487CED" w:rsidP="00487CED">
      <w:pPr>
        <w:rPr>
          <w:rFonts w:eastAsia="Calibri"/>
          <w:b/>
        </w:rPr>
      </w:pPr>
      <w:r w:rsidRPr="00183A91">
        <w:rPr>
          <w:rFonts w:eastAsia="Calibri"/>
          <w:b/>
        </w:rPr>
        <w:tab/>
      </w:r>
      <w:r w:rsidRPr="00183A91">
        <w:rPr>
          <w:rFonts w:eastAsia="Calibri"/>
          <w:b/>
        </w:rPr>
        <w:tab/>
      </w:r>
      <w:r w:rsidRPr="00183A91">
        <w:rPr>
          <w:rFonts w:eastAsia="Calibri"/>
          <w:b/>
        </w:rPr>
        <w:tab/>
      </w:r>
      <w:r w:rsidRPr="00183A91">
        <w:rPr>
          <w:rFonts w:eastAsia="Calibri"/>
          <w:b/>
        </w:rPr>
        <w:tab/>
      </w:r>
      <w:r w:rsidRPr="00183A91">
        <w:rPr>
          <w:rFonts w:eastAsia="Calibri"/>
          <w:b/>
        </w:rPr>
        <w:tab/>
      </w:r>
      <w:r w:rsidRPr="00183A91">
        <w:rPr>
          <w:rFonts w:eastAsia="Calibri"/>
          <w:b/>
        </w:rPr>
        <w:tab/>
      </w:r>
      <w:r w:rsidRPr="00183A91">
        <w:rPr>
          <w:rFonts w:eastAsia="Calibri"/>
          <w:b/>
        </w:rPr>
        <w:tab/>
      </w:r>
      <w:r w:rsidRPr="00183A91">
        <w:rPr>
          <w:rFonts w:eastAsia="Calibri"/>
          <w:b/>
        </w:rPr>
        <w:tab/>
      </w:r>
      <w:r w:rsidRPr="00183A91">
        <w:rPr>
          <w:rFonts w:eastAsia="Calibri"/>
          <w:b/>
        </w:rPr>
        <w:tab/>
        <w:t>Maria Laura Morisani</w:t>
      </w:r>
    </w:p>
    <w:p w:rsidR="00487CED" w:rsidRPr="00C52592" w:rsidRDefault="00487CED" w:rsidP="00487CED">
      <w:pPr>
        <w:autoSpaceDE w:val="0"/>
        <w:autoSpaceDN w:val="0"/>
        <w:adjustRightInd w:val="0"/>
        <w:ind w:left="5245"/>
        <w:jc w:val="center"/>
        <w:rPr>
          <w:rFonts w:ascii="Calibri" w:eastAsia="Calibri" w:hAnsi="Calibri" w:cs="Carlito"/>
          <w:sz w:val="16"/>
          <w:szCs w:val="16"/>
        </w:rPr>
      </w:pPr>
      <w:r w:rsidRPr="00C52592">
        <w:rPr>
          <w:rFonts w:ascii="Calibri" w:eastAsia="Calibri" w:hAnsi="Calibri" w:cs="Carlito"/>
          <w:sz w:val="16"/>
          <w:szCs w:val="16"/>
        </w:rPr>
        <w:t>Firma autografa, sostituita a mezzo stampa</w:t>
      </w:r>
    </w:p>
    <w:p w:rsidR="00487CED" w:rsidRPr="00C52592" w:rsidRDefault="00487CED" w:rsidP="00487CED">
      <w:pPr>
        <w:shd w:val="clear" w:color="auto" w:fill="FFFFFF"/>
        <w:jc w:val="both"/>
        <w:rPr>
          <w:rFonts w:ascii="Calibri" w:hAnsi="Calibri" w:cs="Calibri"/>
          <w:sz w:val="22"/>
          <w:szCs w:val="22"/>
        </w:rPr>
      </w:pPr>
      <w:r w:rsidRPr="00C52592">
        <w:rPr>
          <w:rFonts w:ascii="Calibri" w:eastAsia="Calibri" w:hAnsi="Calibri" w:cs="Carlito"/>
          <w:sz w:val="16"/>
          <w:szCs w:val="16"/>
        </w:rPr>
        <w:t xml:space="preserve">                                                                                                                                                             </w:t>
      </w:r>
      <w:r w:rsidR="00C52592">
        <w:rPr>
          <w:rFonts w:ascii="Calibri" w:eastAsia="Calibri" w:hAnsi="Calibri" w:cs="Carlito"/>
          <w:sz w:val="16"/>
          <w:szCs w:val="16"/>
        </w:rPr>
        <w:tab/>
      </w:r>
      <w:r w:rsidRPr="00C52592">
        <w:rPr>
          <w:rFonts w:ascii="Calibri" w:eastAsia="Calibri" w:hAnsi="Calibri" w:cs="Carlito"/>
          <w:sz w:val="16"/>
          <w:szCs w:val="16"/>
        </w:rPr>
        <w:t xml:space="preserve"> ai sensi dell’art. 3, comma 2, del D.lgs. 39/1993</w:t>
      </w:r>
    </w:p>
    <w:p w:rsidR="00487CED" w:rsidRDefault="00487CED" w:rsidP="00487CED">
      <w:pPr>
        <w:rPr>
          <w:rFonts w:ascii="Calibri" w:hAnsi="Calibri" w:cs="Calibri"/>
          <w:sz w:val="22"/>
          <w:szCs w:val="22"/>
        </w:rPr>
      </w:pPr>
    </w:p>
    <w:p w:rsidR="002644E8" w:rsidRDefault="002644E8" w:rsidP="00092489">
      <w:pPr>
        <w:rPr>
          <w:rFonts w:ascii="Calibri" w:hAnsi="Calibri" w:cs="Calibri"/>
          <w:sz w:val="22"/>
          <w:szCs w:val="22"/>
        </w:rPr>
      </w:pPr>
    </w:p>
    <w:p w:rsidR="002644E8" w:rsidRDefault="002644E8" w:rsidP="00092489">
      <w:pPr>
        <w:rPr>
          <w:rFonts w:ascii="Calibri" w:hAnsi="Calibri" w:cs="Calibri"/>
          <w:sz w:val="22"/>
          <w:szCs w:val="22"/>
        </w:rPr>
      </w:pPr>
    </w:p>
    <w:p w:rsidR="002644E8" w:rsidRDefault="002644E8" w:rsidP="00092489">
      <w:pPr>
        <w:rPr>
          <w:rFonts w:ascii="Calibri" w:hAnsi="Calibri" w:cs="Calibri"/>
          <w:sz w:val="22"/>
          <w:szCs w:val="22"/>
        </w:rPr>
      </w:pPr>
    </w:p>
    <w:p w:rsidR="002644E8" w:rsidRDefault="002644E8" w:rsidP="00092489">
      <w:pPr>
        <w:rPr>
          <w:rFonts w:ascii="Calibri" w:hAnsi="Calibri" w:cs="Calibri"/>
          <w:sz w:val="22"/>
          <w:szCs w:val="22"/>
        </w:rPr>
      </w:pPr>
    </w:p>
    <w:p w:rsidR="00F609C6" w:rsidRDefault="00F609C6" w:rsidP="00092489">
      <w:pPr>
        <w:rPr>
          <w:rFonts w:ascii="Calibri" w:hAnsi="Calibri" w:cs="Calibri"/>
          <w:sz w:val="22"/>
          <w:szCs w:val="22"/>
        </w:rPr>
      </w:pPr>
    </w:p>
    <w:p w:rsidR="00092489" w:rsidRDefault="00A759BB" w:rsidP="00753D51">
      <w:pPr>
        <w:rPr>
          <w:rFonts w:ascii="Calibri" w:hAnsi="Calibri" w:cs="Calibri"/>
          <w:sz w:val="22"/>
          <w:szCs w:val="22"/>
        </w:rPr>
      </w:pPr>
      <w:r>
        <w:rPr>
          <w:rFonts w:ascii="Calibri" w:hAnsi="Calibri" w:cs="Calibri"/>
          <w:sz w:val="22"/>
          <w:szCs w:val="22"/>
        </w:rPr>
        <w:t xml:space="preserve">                                                                                                                                </w:t>
      </w:r>
    </w:p>
    <w:p w:rsidR="00092489" w:rsidRPr="00092489" w:rsidRDefault="00092489" w:rsidP="00092489">
      <w:pPr>
        <w:rPr>
          <w:rFonts w:ascii="Calibri" w:hAnsi="Calibri" w:cs="Calibri"/>
          <w:sz w:val="22"/>
          <w:szCs w:val="22"/>
        </w:rPr>
      </w:pPr>
    </w:p>
    <w:p w:rsidR="00092489" w:rsidRPr="00092489" w:rsidRDefault="00092489" w:rsidP="00092489">
      <w:pPr>
        <w:rPr>
          <w:rFonts w:ascii="Calibri" w:hAnsi="Calibri" w:cs="Calibri"/>
          <w:sz w:val="22"/>
          <w:szCs w:val="22"/>
        </w:rPr>
      </w:pPr>
    </w:p>
    <w:p w:rsidR="00092489" w:rsidRDefault="00092489" w:rsidP="00092489">
      <w:pPr>
        <w:rPr>
          <w:rFonts w:ascii="Calibri" w:hAnsi="Calibri" w:cs="Calibri"/>
          <w:sz w:val="22"/>
          <w:szCs w:val="22"/>
        </w:rPr>
      </w:pPr>
    </w:p>
    <w:p w:rsidR="00092489" w:rsidRDefault="00092489" w:rsidP="00F609C6">
      <w:r>
        <w:rPr>
          <w:rFonts w:ascii="Calibri" w:hAnsi="Calibri" w:cs="Calibri"/>
          <w:sz w:val="22"/>
          <w:szCs w:val="22"/>
        </w:rPr>
        <w:tab/>
      </w:r>
    </w:p>
    <w:p w:rsidR="00092489" w:rsidRDefault="00092489" w:rsidP="00092489"/>
    <w:p w:rsidR="00092489" w:rsidRPr="002A7519" w:rsidRDefault="00092489" w:rsidP="00092489"/>
    <w:p w:rsidR="00092489" w:rsidRPr="00183A91" w:rsidRDefault="00092489" w:rsidP="00F9509F">
      <w:pPr>
        <w:rPr>
          <w:b/>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3F1554" w:rsidRPr="00092489" w:rsidRDefault="003F1554" w:rsidP="00092489">
      <w:pPr>
        <w:tabs>
          <w:tab w:val="left" w:pos="1260"/>
        </w:tabs>
        <w:rPr>
          <w:rFonts w:ascii="Calibri" w:hAnsi="Calibri" w:cs="Calibri"/>
          <w:sz w:val="22"/>
          <w:szCs w:val="22"/>
        </w:rPr>
      </w:pPr>
    </w:p>
    <w:sectPr w:rsidR="003F1554" w:rsidRPr="00092489" w:rsidSect="003700C0">
      <w:footerReference w:type="default" r:id="rId19"/>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352" w:rsidRDefault="00F93352" w:rsidP="005E0C55">
      <w:r>
        <w:separator/>
      </w:r>
    </w:p>
  </w:endnote>
  <w:endnote w:type="continuationSeparator" w:id="1">
    <w:p w:rsidR="00F93352" w:rsidRDefault="00F93352" w:rsidP="005E0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rlito">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C55" w:rsidRDefault="005E0C55" w:rsidP="005E0C55">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352" w:rsidRDefault="00F93352" w:rsidP="005E0C55">
      <w:r>
        <w:separator/>
      </w:r>
    </w:p>
  </w:footnote>
  <w:footnote w:type="continuationSeparator" w:id="1">
    <w:p w:rsidR="00F93352" w:rsidRDefault="00F93352" w:rsidP="005E0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C36"/>
    <w:multiLevelType w:val="hybridMultilevel"/>
    <w:tmpl w:val="6742E9C4"/>
    <w:lvl w:ilvl="0" w:tplc="A354734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7E28F8"/>
    <w:multiLevelType w:val="hybridMultilevel"/>
    <w:tmpl w:val="E7D0D6A4"/>
    <w:lvl w:ilvl="0" w:tplc="C27C80F8">
      <w:start w:val="4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333823"/>
    <w:multiLevelType w:val="hybridMultilevel"/>
    <w:tmpl w:val="B67AD62A"/>
    <w:lvl w:ilvl="0" w:tplc="F76EF492">
      <w:start w:val="2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5D52F1"/>
    <w:multiLevelType w:val="hybridMultilevel"/>
    <w:tmpl w:val="C1E27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1B1B38"/>
    <w:multiLevelType w:val="hybridMultilevel"/>
    <w:tmpl w:val="BD76D816"/>
    <w:lvl w:ilvl="0" w:tplc="3B2C7D58">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C166EF"/>
    <w:multiLevelType w:val="hybridMultilevel"/>
    <w:tmpl w:val="65584CB4"/>
    <w:lvl w:ilvl="0" w:tplc="9036EC84">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4D0AA9"/>
    <w:multiLevelType w:val="hybridMultilevel"/>
    <w:tmpl w:val="71A2BC18"/>
    <w:lvl w:ilvl="0" w:tplc="696CDE2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A419F4"/>
    <w:multiLevelType w:val="hybridMultilevel"/>
    <w:tmpl w:val="B9B6ECF2"/>
    <w:lvl w:ilvl="0" w:tplc="E27C4206">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27780A"/>
    <w:multiLevelType w:val="hybridMultilevel"/>
    <w:tmpl w:val="D1AA0BFC"/>
    <w:lvl w:ilvl="0" w:tplc="F1C84248">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C20A66"/>
    <w:multiLevelType w:val="hybridMultilevel"/>
    <w:tmpl w:val="349C9BD8"/>
    <w:lvl w:ilvl="0" w:tplc="3F8C665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C863B5"/>
    <w:multiLevelType w:val="hybridMultilevel"/>
    <w:tmpl w:val="B600BCA0"/>
    <w:lvl w:ilvl="0" w:tplc="7960E19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AC1E2D"/>
    <w:multiLevelType w:val="hybridMultilevel"/>
    <w:tmpl w:val="AFF4D940"/>
    <w:lvl w:ilvl="0" w:tplc="AC1AF90E">
      <w:start w:val="3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DE7000"/>
    <w:multiLevelType w:val="hybridMultilevel"/>
    <w:tmpl w:val="EF60DAF0"/>
    <w:lvl w:ilvl="0" w:tplc="8F18FEDE">
      <w:start w:val="2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EA113A"/>
    <w:multiLevelType w:val="hybridMultilevel"/>
    <w:tmpl w:val="FE0A58AE"/>
    <w:lvl w:ilvl="0" w:tplc="CF5A542A">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A93664"/>
    <w:multiLevelType w:val="hybridMultilevel"/>
    <w:tmpl w:val="A30A5628"/>
    <w:lvl w:ilvl="0" w:tplc="CA4C5AA8">
      <w:start w:val="4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61577D"/>
    <w:multiLevelType w:val="hybridMultilevel"/>
    <w:tmpl w:val="1E5C20B2"/>
    <w:lvl w:ilvl="0" w:tplc="47804E32">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C840BC"/>
    <w:multiLevelType w:val="hybridMultilevel"/>
    <w:tmpl w:val="713214E6"/>
    <w:lvl w:ilvl="0" w:tplc="9816FB54">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5564CB"/>
    <w:multiLevelType w:val="hybridMultilevel"/>
    <w:tmpl w:val="0A8C1DC6"/>
    <w:lvl w:ilvl="0" w:tplc="82F808A8">
      <w:start w:val="2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5E52CF"/>
    <w:multiLevelType w:val="hybridMultilevel"/>
    <w:tmpl w:val="1876DD4E"/>
    <w:lvl w:ilvl="0" w:tplc="4C3AC552">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721F97"/>
    <w:multiLevelType w:val="hybridMultilevel"/>
    <w:tmpl w:val="5822A110"/>
    <w:lvl w:ilvl="0" w:tplc="7360ADAE">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D129C5"/>
    <w:multiLevelType w:val="hybridMultilevel"/>
    <w:tmpl w:val="4F3E7DA0"/>
    <w:lvl w:ilvl="0" w:tplc="CFEE8046">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3572522"/>
    <w:multiLevelType w:val="hybridMultilevel"/>
    <w:tmpl w:val="A2506B9A"/>
    <w:lvl w:ilvl="0" w:tplc="2F6472E0">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4A22CFB"/>
    <w:multiLevelType w:val="hybridMultilevel"/>
    <w:tmpl w:val="84C62FD8"/>
    <w:lvl w:ilvl="0" w:tplc="7C18156E">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4E00831"/>
    <w:multiLevelType w:val="hybridMultilevel"/>
    <w:tmpl w:val="F3280968"/>
    <w:lvl w:ilvl="0" w:tplc="80501E60">
      <w:start w:val="1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3A4DA6"/>
    <w:multiLevelType w:val="hybridMultilevel"/>
    <w:tmpl w:val="6882A4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CE958EA"/>
    <w:multiLevelType w:val="hybridMultilevel"/>
    <w:tmpl w:val="948E9F8C"/>
    <w:lvl w:ilvl="0" w:tplc="51A0BA5A">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D7368B5"/>
    <w:multiLevelType w:val="hybridMultilevel"/>
    <w:tmpl w:val="722EE904"/>
    <w:lvl w:ilvl="0" w:tplc="9140E848">
      <w:start w:val="3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D9804D1"/>
    <w:multiLevelType w:val="hybridMultilevel"/>
    <w:tmpl w:val="E0B87E10"/>
    <w:lvl w:ilvl="0" w:tplc="E7067D3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FF53FC"/>
    <w:multiLevelType w:val="hybridMultilevel"/>
    <w:tmpl w:val="7680AEEC"/>
    <w:lvl w:ilvl="0" w:tplc="34B8FD3C">
      <w:start w:val="4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F203779"/>
    <w:multiLevelType w:val="hybridMultilevel"/>
    <w:tmpl w:val="A4A03A24"/>
    <w:lvl w:ilvl="0" w:tplc="24B49116">
      <w:start w:val="4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12302AD"/>
    <w:multiLevelType w:val="hybridMultilevel"/>
    <w:tmpl w:val="A580A36C"/>
    <w:lvl w:ilvl="0" w:tplc="B5806A9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2D17184"/>
    <w:multiLevelType w:val="hybridMultilevel"/>
    <w:tmpl w:val="6902EC1C"/>
    <w:lvl w:ilvl="0" w:tplc="25602DF0">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A577697"/>
    <w:multiLevelType w:val="hybridMultilevel"/>
    <w:tmpl w:val="B22A8BEC"/>
    <w:lvl w:ilvl="0" w:tplc="BACE195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1472508"/>
    <w:multiLevelType w:val="hybridMultilevel"/>
    <w:tmpl w:val="B0F67250"/>
    <w:lvl w:ilvl="0" w:tplc="F3824606">
      <w:start w:val="3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9762FE0"/>
    <w:multiLevelType w:val="hybridMultilevel"/>
    <w:tmpl w:val="B4024DB2"/>
    <w:lvl w:ilvl="0" w:tplc="2F121AB4">
      <w:start w:val="3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9907E1E"/>
    <w:multiLevelType w:val="hybridMultilevel"/>
    <w:tmpl w:val="4B3A6E40"/>
    <w:lvl w:ilvl="0" w:tplc="91420770">
      <w:start w:val="4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A2A2C77"/>
    <w:multiLevelType w:val="hybridMultilevel"/>
    <w:tmpl w:val="0F42C404"/>
    <w:lvl w:ilvl="0" w:tplc="A3D828FC">
      <w:start w:val="3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A4B1165"/>
    <w:multiLevelType w:val="hybridMultilevel"/>
    <w:tmpl w:val="26D068C4"/>
    <w:lvl w:ilvl="0" w:tplc="79F05CB4">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B79609F"/>
    <w:multiLevelType w:val="hybridMultilevel"/>
    <w:tmpl w:val="1FFAFF22"/>
    <w:lvl w:ilvl="0" w:tplc="89F2AFA4">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FF266A5"/>
    <w:multiLevelType w:val="hybridMultilevel"/>
    <w:tmpl w:val="23D050A2"/>
    <w:lvl w:ilvl="0" w:tplc="64883594">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50054ED"/>
    <w:multiLevelType w:val="hybridMultilevel"/>
    <w:tmpl w:val="AB3E1A68"/>
    <w:lvl w:ilvl="0" w:tplc="6D804A76">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4C4140"/>
    <w:multiLevelType w:val="hybridMultilevel"/>
    <w:tmpl w:val="F9C0D0BE"/>
    <w:lvl w:ilvl="0" w:tplc="11EE25D0">
      <w:start w:val="3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5C02526"/>
    <w:multiLevelType w:val="hybridMultilevel"/>
    <w:tmpl w:val="A35CB030"/>
    <w:lvl w:ilvl="0" w:tplc="BFEC31EE">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60042D"/>
    <w:multiLevelType w:val="hybridMultilevel"/>
    <w:tmpl w:val="9E4EB62E"/>
    <w:lvl w:ilvl="0" w:tplc="20B4EC7C">
      <w:start w:val="3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866378C"/>
    <w:multiLevelType w:val="hybridMultilevel"/>
    <w:tmpl w:val="868AC24E"/>
    <w:lvl w:ilvl="0" w:tplc="D2800C7A">
      <w:start w:val="3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872003D"/>
    <w:multiLevelType w:val="multilevel"/>
    <w:tmpl w:val="9AC6312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9EC25AC"/>
    <w:multiLevelType w:val="hybridMultilevel"/>
    <w:tmpl w:val="E3862CA8"/>
    <w:lvl w:ilvl="0" w:tplc="7C788EC0">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D253D97"/>
    <w:multiLevelType w:val="hybridMultilevel"/>
    <w:tmpl w:val="14A2F75C"/>
    <w:lvl w:ilvl="0" w:tplc="2D767E90">
      <w:start w:val="4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3"/>
  </w:num>
  <w:num w:numId="3">
    <w:abstractNumId w:val="27"/>
  </w:num>
  <w:num w:numId="4">
    <w:abstractNumId w:val="10"/>
  </w:num>
  <w:num w:numId="5">
    <w:abstractNumId w:val="30"/>
  </w:num>
  <w:num w:numId="6">
    <w:abstractNumId w:val="0"/>
  </w:num>
  <w:num w:numId="7">
    <w:abstractNumId w:val="32"/>
  </w:num>
  <w:num w:numId="8">
    <w:abstractNumId w:val="9"/>
  </w:num>
  <w:num w:numId="9">
    <w:abstractNumId w:val="12"/>
  </w:num>
  <w:num w:numId="10">
    <w:abstractNumId w:val="31"/>
  </w:num>
  <w:num w:numId="11">
    <w:abstractNumId w:val="6"/>
  </w:num>
  <w:num w:numId="12">
    <w:abstractNumId w:val="46"/>
  </w:num>
  <w:num w:numId="13">
    <w:abstractNumId w:val="16"/>
  </w:num>
  <w:num w:numId="14">
    <w:abstractNumId w:val="13"/>
  </w:num>
  <w:num w:numId="15">
    <w:abstractNumId w:val="22"/>
  </w:num>
  <w:num w:numId="16">
    <w:abstractNumId w:val="5"/>
  </w:num>
  <w:num w:numId="17">
    <w:abstractNumId w:val="40"/>
  </w:num>
  <w:num w:numId="18">
    <w:abstractNumId w:val="37"/>
  </w:num>
  <w:num w:numId="19">
    <w:abstractNumId w:val="39"/>
  </w:num>
  <w:num w:numId="20">
    <w:abstractNumId w:val="21"/>
  </w:num>
  <w:num w:numId="21">
    <w:abstractNumId w:val="23"/>
  </w:num>
  <w:num w:numId="22">
    <w:abstractNumId w:val="42"/>
  </w:num>
  <w:num w:numId="23">
    <w:abstractNumId w:val="19"/>
  </w:num>
  <w:num w:numId="24">
    <w:abstractNumId w:val="18"/>
  </w:num>
  <w:num w:numId="25">
    <w:abstractNumId w:val="20"/>
  </w:num>
  <w:num w:numId="26">
    <w:abstractNumId w:val="2"/>
  </w:num>
  <w:num w:numId="27">
    <w:abstractNumId w:val="38"/>
  </w:num>
  <w:num w:numId="28">
    <w:abstractNumId w:val="17"/>
  </w:num>
  <w:num w:numId="29">
    <w:abstractNumId w:val="8"/>
  </w:num>
  <w:num w:numId="30">
    <w:abstractNumId w:val="4"/>
  </w:num>
  <w:num w:numId="31">
    <w:abstractNumId w:val="25"/>
  </w:num>
  <w:num w:numId="32">
    <w:abstractNumId w:val="44"/>
  </w:num>
  <w:num w:numId="33">
    <w:abstractNumId w:val="26"/>
  </w:num>
  <w:num w:numId="34">
    <w:abstractNumId w:val="43"/>
  </w:num>
  <w:num w:numId="35">
    <w:abstractNumId w:val="41"/>
  </w:num>
  <w:num w:numId="36">
    <w:abstractNumId w:val="36"/>
  </w:num>
  <w:num w:numId="37">
    <w:abstractNumId w:val="34"/>
  </w:num>
  <w:num w:numId="38">
    <w:abstractNumId w:val="33"/>
  </w:num>
  <w:num w:numId="39">
    <w:abstractNumId w:val="11"/>
  </w:num>
  <w:num w:numId="40">
    <w:abstractNumId w:val="15"/>
  </w:num>
  <w:num w:numId="41">
    <w:abstractNumId w:val="1"/>
  </w:num>
  <w:num w:numId="42">
    <w:abstractNumId w:val="35"/>
  </w:num>
  <w:num w:numId="43">
    <w:abstractNumId w:val="7"/>
  </w:num>
  <w:num w:numId="44">
    <w:abstractNumId w:val="28"/>
  </w:num>
  <w:num w:numId="45">
    <w:abstractNumId w:val="29"/>
  </w:num>
  <w:num w:numId="46">
    <w:abstractNumId w:val="14"/>
  </w:num>
  <w:num w:numId="47">
    <w:abstractNumId w:val="47"/>
  </w:num>
  <w:num w:numId="48">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defaultTabStop w:val="709"/>
  <w:hyphenationZone w:val="283"/>
  <w:drawingGridHorizontalSpacing w:val="120"/>
  <w:displayHorizontalDrawingGridEvery w:val="2"/>
  <w:noPunctuationKerning/>
  <w:characterSpacingControl w:val="doNotCompress"/>
  <w:savePreviewPicture/>
  <w:hdrShapeDefaults>
    <o:shapedefaults v:ext="edit" spidmax="63490"/>
  </w:hdrShapeDefaults>
  <w:footnotePr>
    <w:footnote w:id="0"/>
    <w:footnote w:id="1"/>
  </w:footnotePr>
  <w:endnotePr>
    <w:endnote w:id="0"/>
    <w:endnote w:id="1"/>
  </w:endnotePr>
  <w:compat/>
  <w:rsids>
    <w:rsidRoot w:val="00EC02F1"/>
    <w:rsid w:val="00001D9D"/>
    <w:rsid w:val="00002E05"/>
    <w:rsid w:val="000063CA"/>
    <w:rsid w:val="00054F10"/>
    <w:rsid w:val="00081757"/>
    <w:rsid w:val="00087687"/>
    <w:rsid w:val="00092489"/>
    <w:rsid w:val="000A7962"/>
    <w:rsid w:val="000C287D"/>
    <w:rsid w:val="000C311A"/>
    <w:rsid w:val="000D0360"/>
    <w:rsid w:val="000E67D1"/>
    <w:rsid w:val="00103300"/>
    <w:rsid w:val="0010598E"/>
    <w:rsid w:val="00105E75"/>
    <w:rsid w:val="001071CF"/>
    <w:rsid w:val="0012522D"/>
    <w:rsid w:val="0012543D"/>
    <w:rsid w:val="001375C1"/>
    <w:rsid w:val="001459C3"/>
    <w:rsid w:val="00146715"/>
    <w:rsid w:val="00154905"/>
    <w:rsid w:val="00190CAD"/>
    <w:rsid w:val="00193B61"/>
    <w:rsid w:val="00195E68"/>
    <w:rsid w:val="001A5021"/>
    <w:rsid w:val="001A52F6"/>
    <w:rsid w:val="001B6BF9"/>
    <w:rsid w:val="001B7138"/>
    <w:rsid w:val="001C43BC"/>
    <w:rsid w:val="002047E9"/>
    <w:rsid w:val="00222104"/>
    <w:rsid w:val="0022511F"/>
    <w:rsid w:val="002435ED"/>
    <w:rsid w:val="00252691"/>
    <w:rsid w:val="002644E8"/>
    <w:rsid w:val="0027054B"/>
    <w:rsid w:val="002A24BD"/>
    <w:rsid w:val="002C3CB1"/>
    <w:rsid w:val="002E2E5B"/>
    <w:rsid w:val="002F0841"/>
    <w:rsid w:val="003033D6"/>
    <w:rsid w:val="00311961"/>
    <w:rsid w:val="0031733E"/>
    <w:rsid w:val="00351B15"/>
    <w:rsid w:val="0036497C"/>
    <w:rsid w:val="003700C0"/>
    <w:rsid w:val="00371C86"/>
    <w:rsid w:val="003B07E6"/>
    <w:rsid w:val="003E57AB"/>
    <w:rsid w:val="003F1554"/>
    <w:rsid w:val="00455B71"/>
    <w:rsid w:val="004849DC"/>
    <w:rsid w:val="00487CED"/>
    <w:rsid w:val="004903B8"/>
    <w:rsid w:val="004B2107"/>
    <w:rsid w:val="004C0D56"/>
    <w:rsid w:val="004C4096"/>
    <w:rsid w:val="004E6E45"/>
    <w:rsid w:val="004F6F74"/>
    <w:rsid w:val="0050304C"/>
    <w:rsid w:val="00507DF5"/>
    <w:rsid w:val="00512331"/>
    <w:rsid w:val="00523B04"/>
    <w:rsid w:val="0052590B"/>
    <w:rsid w:val="00566D47"/>
    <w:rsid w:val="00571037"/>
    <w:rsid w:val="005A1F88"/>
    <w:rsid w:val="005A679F"/>
    <w:rsid w:val="005E0C55"/>
    <w:rsid w:val="005E11FF"/>
    <w:rsid w:val="005F3856"/>
    <w:rsid w:val="006261AF"/>
    <w:rsid w:val="006351A0"/>
    <w:rsid w:val="00635343"/>
    <w:rsid w:val="00650D43"/>
    <w:rsid w:val="00657DDD"/>
    <w:rsid w:val="00676F58"/>
    <w:rsid w:val="00693575"/>
    <w:rsid w:val="00694312"/>
    <w:rsid w:val="00696912"/>
    <w:rsid w:val="006D43DA"/>
    <w:rsid w:val="006E7CEE"/>
    <w:rsid w:val="0071423C"/>
    <w:rsid w:val="00716371"/>
    <w:rsid w:val="00720FD1"/>
    <w:rsid w:val="00737257"/>
    <w:rsid w:val="00737731"/>
    <w:rsid w:val="00753D51"/>
    <w:rsid w:val="00775237"/>
    <w:rsid w:val="007C7110"/>
    <w:rsid w:val="007D1FBB"/>
    <w:rsid w:val="007E4B6D"/>
    <w:rsid w:val="007E70D7"/>
    <w:rsid w:val="0082231E"/>
    <w:rsid w:val="008224F8"/>
    <w:rsid w:val="00823F6A"/>
    <w:rsid w:val="00835952"/>
    <w:rsid w:val="008A040F"/>
    <w:rsid w:val="008A5B15"/>
    <w:rsid w:val="008A607B"/>
    <w:rsid w:val="008A74D8"/>
    <w:rsid w:val="008C78D8"/>
    <w:rsid w:val="00900400"/>
    <w:rsid w:val="00901FC3"/>
    <w:rsid w:val="00906C81"/>
    <w:rsid w:val="0091442B"/>
    <w:rsid w:val="00916A04"/>
    <w:rsid w:val="00916D89"/>
    <w:rsid w:val="0092247A"/>
    <w:rsid w:val="0094438D"/>
    <w:rsid w:val="009716E7"/>
    <w:rsid w:val="0098535C"/>
    <w:rsid w:val="009D77B4"/>
    <w:rsid w:val="009E3CC1"/>
    <w:rsid w:val="009E4E94"/>
    <w:rsid w:val="00A14192"/>
    <w:rsid w:val="00A30750"/>
    <w:rsid w:val="00A56121"/>
    <w:rsid w:val="00A759BB"/>
    <w:rsid w:val="00A777F6"/>
    <w:rsid w:val="00A82711"/>
    <w:rsid w:val="00A82F2B"/>
    <w:rsid w:val="00A9079B"/>
    <w:rsid w:val="00AE22C0"/>
    <w:rsid w:val="00AE3636"/>
    <w:rsid w:val="00AE6475"/>
    <w:rsid w:val="00AF6431"/>
    <w:rsid w:val="00B147D1"/>
    <w:rsid w:val="00B34786"/>
    <w:rsid w:val="00B362FC"/>
    <w:rsid w:val="00B45329"/>
    <w:rsid w:val="00B476BE"/>
    <w:rsid w:val="00B51D55"/>
    <w:rsid w:val="00B539B0"/>
    <w:rsid w:val="00B6079C"/>
    <w:rsid w:val="00B631E4"/>
    <w:rsid w:val="00B8061C"/>
    <w:rsid w:val="00B87F9F"/>
    <w:rsid w:val="00B965C4"/>
    <w:rsid w:val="00BB2CBE"/>
    <w:rsid w:val="00BD4A75"/>
    <w:rsid w:val="00BE7885"/>
    <w:rsid w:val="00BF2CE5"/>
    <w:rsid w:val="00C14B20"/>
    <w:rsid w:val="00C52592"/>
    <w:rsid w:val="00C71B0C"/>
    <w:rsid w:val="00C92540"/>
    <w:rsid w:val="00CB1520"/>
    <w:rsid w:val="00CB323D"/>
    <w:rsid w:val="00CB450F"/>
    <w:rsid w:val="00CB7BCB"/>
    <w:rsid w:val="00CD4BF6"/>
    <w:rsid w:val="00CD74A3"/>
    <w:rsid w:val="00CE262E"/>
    <w:rsid w:val="00CE291B"/>
    <w:rsid w:val="00CF604A"/>
    <w:rsid w:val="00D0754C"/>
    <w:rsid w:val="00D328F1"/>
    <w:rsid w:val="00D41122"/>
    <w:rsid w:val="00D5192A"/>
    <w:rsid w:val="00D60FE3"/>
    <w:rsid w:val="00D736EF"/>
    <w:rsid w:val="00D73A5E"/>
    <w:rsid w:val="00D76AF8"/>
    <w:rsid w:val="00D90676"/>
    <w:rsid w:val="00DA7DDC"/>
    <w:rsid w:val="00DE408B"/>
    <w:rsid w:val="00DE5827"/>
    <w:rsid w:val="00E10204"/>
    <w:rsid w:val="00E27A19"/>
    <w:rsid w:val="00E53D48"/>
    <w:rsid w:val="00E540F0"/>
    <w:rsid w:val="00E5793D"/>
    <w:rsid w:val="00E87358"/>
    <w:rsid w:val="00E91E94"/>
    <w:rsid w:val="00EB129C"/>
    <w:rsid w:val="00EB1708"/>
    <w:rsid w:val="00EB7FDA"/>
    <w:rsid w:val="00EC02F1"/>
    <w:rsid w:val="00EC5022"/>
    <w:rsid w:val="00ED4499"/>
    <w:rsid w:val="00ED6BCA"/>
    <w:rsid w:val="00EF27D9"/>
    <w:rsid w:val="00EF4E32"/>
    <w:rsid w:val="00F17512"/>
    <w:rsid w:val="00F21A02"/>
    <w:rsid w:val="00F23E10"/>
    <w:rsid w:val="00F31419"/>
    <w:rsid w:val="00F375CB"/>
    <w:rsid w:val="00F426DC"/>
    <w:rsid w:val="00F609C6"/>
    <w:rsid w:val="00F73B60"/>
    <w:rsid w:val="00F828F3"/>
    <w:rsid w:val="00F82AA0"/>
    <w:rsid w:val="00F93352"/>
    <w:rsid w:val="00F9509F"/>
    <w:rsid w:val="00FC3CC6"/>
    <w:rsid w:val="00FC4B8E"/>
    <w:rsid w:val="00FD2C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17512"/>
    <w:rPr>
      <w:sz w:val="24"/>
      <w:szCs w:val="24"/>
    </w:rPr>
  </w:style>
  <w:style w:type="paragraph" w:styleId="Titolo1">
    <w:name w:val="heading 1"/>
    <w:basedOn w:val="Normale"/>
    <w:next w:val="Normale"/>
    <w:qFormat/>
    <w:rsid w:val="00AE6475"/>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F17512"/>
    <w:pPr>
      <w:keepNext/>
      <w:jc w:val="center"/>
      <w:outlineLvl w:val="1"/>
    </w:pPr>
    <w:rPr>
      <w:szCs w:val="20"/>
    </w:rPr>
  </w:style>
  <w:style w:type="paragraph" w:styleId="Titolo4">
    <w:name w:val="heading 4"/>
    <w:basedOn w:val="Normale"/>
    <w:next w:val="Normale"/>
    <w:qFormat/>
    <w:rsid w:val="00AE6475"/>
    <w:pPr>
      <w:keepNext/>
      <w:spacing w:before="240" w:after="60"/>
      <w:outlineLvl w:val="3"/>
    </w:pPr>
    <w:rPr>
      <w:b/>
      <w:bCs/>
      <w:sz w:val="28"/>
      <w:szCs w:val="28"/>
    </w:rPr>
  </w:style>
  <w:style w:type="paragraph" w:styleId="Titolo6">
    <w:name w:val="heading 6"/>
    <w:basedOn w:val="Normale"/>
    <w:next w:val="Normale"/>
    <w:link w:val="Titolo6Carattere"/>
    <w:semiHidden/>
    <w:unhideWhenUsed/>
    <w:qFormat/>
    <w:rsid w:val="002644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qFormat/>
    <w:rsid w:val="00F17512"/>
    <w:pPr>
      <w:keepNext/>
      <w:jc w:val="center"/>
      <w:outlineLvl w:val="7"/>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F17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F17512"/>
    <w:pPr>
      <w:jc w:val="center"/>
    </w:pPr>
    <w:rPr>
      <w:sz w:val="48"/>
      <w:szCs w:val="20"/>
    </w:rPr>
  </w:style>
  <w:style w:type="character" w:styleId="Collegamentoipertestuale">
    <w:name w:val="Hyperlink"/>
    <w:basedOn w:val="Carpredefinitoparagrafo"/>
    <w:uiPriority w:val="99"/>
    <w:rsid w:val="00F17512"/>
    <w:rPr>
      <w:color w:val="0000FF"/>
      <w:u w:val="single"/>
    </w:rPr>
  </w:style>
  <w:style w:type="paragraph" w:styleId="Testofumetto">
    <w:name w:val="Balloon Text"/>
    <w:basedOn w:val="Normale"/>
    <w:semiHidden/>
    <w:rsid w:val="00F17512"/>
    <w:rPr>
      <w:rFonts w:ascii="Tahoma" w:hAnsi="Tahoma" w:cs="Tahoma"/>
      <w:sz w:val="16"/>
      <w:szCs w:val="16"/>
    </w:rPr>
  </w:style>
  <w:style w:type="paragraph" w:customStyle="1" w:styleId="Default">
    <w:name w:val="Default"/>
    <w:rsid w:val="0036497C"/>
    <w:pPr>
      <w:autoSpaceDE w:val="0"/>
      <w:autoSpaceDN w:val="0"/>
      <w:adjustRightInd w:val="0"/>
    </w:pPr>
    <w:rPr>
      <w:rFonts w:ascii="Arial" w:hAnsi="Arial" w:cs="Arial"/>
      <w:color w:val="000000"/>
      <w:sz w:val="24"/>
      <w:szCs w:val="24"/>
    </w:rPr>
  </w:style>
  <w:style w:type="paragraph" w:styleId="Titolo">
    <w:name w:val="Title"/>
    <w:basedOn w:val="Normale"/>
    <w:qFormat/>
    <w:rsid w:val="00D5192A"/>
    <w:pPr>
      <w:jc w:val="center"/>
    </w:pPr>
    <w:rPr>
      <w:b/>
      <w:bCs/>
    </w:rPr>
  </w:style>
  <w:style w:type="paragraph" w:customStyle="1" w:styleId="Nessunaspaziatura1">
    <w:name w:val="Nessuna spaziatura1"/>
    <w:rsid w:val="00B147D1"/>
    <w:pPr>
      <w:widowControl w:val="0"/>
    </w:pPr>
    <w:rPr>
      <w:rFonts w:eastAsia="SimSun"/>
      <w:kern w:val="2"/>
      <w:sz w:val="24"/>
      <w:szCs w:val="24"/>
      <w:lang w:val="en-US" w:eastAsia="zh-TW"/>
    </w:rPr>
  </w:style>
  <w:style w:type="paragraph" w:styleId="Rientrocorpodeltesto">
    <w:name w:val="Body Text Indent"/>
    <w:basedOn w:val="Normale"/>
    <w:link w:val="RientrocorpodeltestoCarattere"/>
    <w:rsid w:val="00105E75"/>
    <w:pPr>
      <w:ind w:left="6372"/>
    </w:pPr>
    <w:rPr>
      <w:sz w:val="28"/>
      <w:szCs w:val="20"/>
    </w:rPr>
  </w:style>
  <w:style w:type="character" w:customStyle="1" w:styleId="RientrocorpodeltestoCarattere">
    <w:name w:val="Rientro corpo del testo Carattere"/>
    <w:basedOn w:val="Carpredefinitoparagrafo"/>
    <w:link w:val="Rientrocorpodeltesto"/>
    <w:rsid w:val="00105E75"/>
    <w:rPr>
      <w:sz w:val="28"/>
      <w:lang w:val="it-IT" w:eastAsia="it-IT" w:bidi="ar-SA"/>
    </w:rPr>
  </w:style>
  <w:style w:type="paragraph" w:styleId="Corpodeltesto2">
    <w:name w:val="Body Text 2"/>
    <w:basedOn w:val="Normale"/>
    <w:rsid w:val="0071423C"/>
    <w:pPr>
      <w:spacing w:after="120" w:line="480" w:lineRule="auto"/>
    </w:pPr>
  </w:style>
  <w:style w:type="paragraph" w:styleId="Corpodeltesto3">
    <w:name w:val="Body Text 3"/>
    <w:basedOn w:val="Normale"/>
    <w:rsid w:val="00AF6431"/>
    <w:pPr>
      <w:spacing w:after="120"/>
    </w:pPr>
    <w:rPr>
      <w:sz w:val="16"/>
      <w:szCs w:val="16"/>
    </w:rPr>
  </w:style>
  <w:style w:type="paragraph" w:styleId="Corpodeltesto">
    <w:name w:val="Body Text"/>
    <w:basedOn w:val="Normale"/>
    <w:rsid w:val="00AE6475"/>
    <w:pPr>
      <w:spacing w:after="120"/>
    </w:pPr>
  </w:style>
  <w:style w:type="paragraph" w:styleId="Sottotitolo">
    <w:name w:val="Subtitle"/>
    <w:basedOn w:val="Normale"/>
    <w:next w:val="Normale"/>
    <w:link w:val="SottotitoloCarattere"/>
    <w:qFormat/>
    <w:rsid w:val="008A74D8"/>
    <w:pPr>
      <w:spacing w:after="60"/>
      <w:jc w:val="center"/>
      <w:outlineLvl w:val="1"/>
    </w:pPr>
    <w:rPr>
      <w:rFonts w:ascii="Cambria" w:hAnsi="Cambria"/>
    </w:rPr>
  </w:style>
  <w:style w:type="character" w:customStyle="1" w:styleId="SottotitoloCarattere">
    <w:name w:val="Sottotitolo Carattere"/>
    <w:basedOn w:val="Carpredefinitoparagrafo"/>
    <w:link w:val="Sottotitolo"/>
    <w:rsid w:val="008A74D8"/>
    <w:rPr>
      <w:rFonts w:ascii="Cambria" w:eastAsia="Times New Roman" w:hAnsi="Cambria" w:cs="Times New Roman"/>
      <w:sz w:val="24"/>
      <w:szCs w:val="24"/>
    </w:rPr>
  </w:style>
  <w:style w:type="paragraph" w:styleId="Intestazione">
    <w:name w:val="header"/>
    <w:basedOn w:val="Normale"/>
    <w:link w:val="IntestazioneCarattere"/>
    <w:rsid w:val="005E0C55"/>
    <w:pPr>
      <w:tabs>
        <w:tab w:val="center" w:pos="4819"/>
        <w:tab w:val="right" w:pos="9638"/>
      </w:tabs>
    </w:pPr>
  </w:style>
  <w:style w:type="character" w:customStyle="1" w:styleId="IntestazioneCarattere">
    <w:name w:val="Intestazione Carattere"/>
    <w:basedOn w:val="Carpredefinitoparagrafo"/>
    <w:link w:val="Intestazione"/>
    <w:rsid w:val="005E0C55"/>
    <w:rPr>
      <w:sz w:val="24"/>
      <w:szCs w:val="24"/>
    </w:rPr>
  </w:style>
  <w:style w:type="paragraph" w:styleId="Pidipagina">
    <w:name w:val="footer"/>
    <w:basedOn w:val="Normale"/>
    <w:link w:val="PidipaginaCarattere"/>
    <w:uiPriority w:val="99"/>
    <w:rsid w:val="005E0C55"/>
    <w:pPr>
      <w:tabs>
        <w:tab w:val="center" w:pos="4819"/>
        <w:tab w:val="right" w:pos="9638"/>
      </w:tabs>
    </w:pPr>
  </w:style>
  <w:style w:type="character" w:customStyle="1" w:styleId="PidipaginaCarattere">
    <w:name w:val="Piè di pagina Carattere"/>
    <w:basedOn w:val="Carpredefinitoparagrafo"/>
    <w:link w:val="Pidipagina"/>
    <w:uiPriority w:val="99"/>
    <w:rsid w:val="005E0C55"/>
    <w:rPr>
      <w:sz w:val="24"/>
      <w:szCs w:val="24"/>
    </w:rPr>
  </w:style>
  <w:style w:type="table" w:styleId="Tabellaclassica3">
    <w:name w:val="Table Classic 3"/>
    <w:basedOn w:val="Tabellanormale"/>
    <w:rsid w:val="00A307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foelenco">
    <w:name w:val="List Paragraph"/>
    <w:basedOn w:val="Normale"/>
    <w:rsid w:val="00FD2C59"/>
    <w:pPr>
      <w:widowControl w:val="0"/>
      <w:suppressAutoHyphens/>
      <w:autoSpaceDN w:val="0"/>
      <w:ind w:left="720"/>
      <w:textAlignment w:val="baseline"/>
    </w:pPr>
    <w:rPr>
      <w:rFonts w:eastAsia="SimSun" w:cs="Mangal"/>
      <w:kern w:val="3"/>
      <w:szCs w:val="21"/>
      <w:lang w:eastAsia="zh-CN" w:bidi="hi-IN"/>
    </w:rPr>
  </w:style>
  <w:style w:type="character" w:customStyle="1" w:styleId="Titolo6Carattere">
    <w:name w:val="Titolo 6 Carattere"/>
    <w:basedOn w:val="Carpredefinitoparagrafo"/>
    <w:link w:val="Titolo6"/>
    <w:semiHidden/>
    <w:rsid w:val="002644E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42704629">
      <w:bodyDiv w:val="1"/>
      <w:marLeft w:val="0"/>
      <w:marRight w:val="0"/>
      <w:marTop w:val="0"/>
      <w:marBottom w:val="0"/>
      <w:divBdr>
        <w:top w:val="none" w:sz="0" w:space="0" w:color="auto"/>
        <w:left w:val="none" w:sz="0" w:space="0" w:color="auto"/>
        <w:bottom w:val="none" w:sz="0" w:space="0" w:color="auto"/>
        <w:right w:val="none" w:sz="0" w:space="0" w:color="auto"/>
      </w:divBdr>
    </w:div>
    <w:div w:id="843402418">
      <w:bodyDiv w:val="1"/>
      <w:marLeft w:val="0"/>
      <w:marRight w:val="0"/>
      <w:marTop w:val="0"/>
      <w:marBottom w:val="0"/>
      <w:divBdr>
        <w:top w:val="none" w:sz="0" w:space="0" w:color="auto"/>
        <w:left w:val="none" w:sz="0" w:space="0" w:color="auto"/>
        <w:bottom w:val="none" w:sz="0" w:space="0" w:color="auto"/>
        <w:right w:val="none" w:sz="0" w:space="0" w:color="auto"/>
      </w:divBdr>
      <w:divsChild>
        <w:div w:id="243611598">
          <w:marLeft w:val="0"/>
          <w:marRight w:val="0"/>
          <w:marTop w:val="0"/>
          <w:marBottom w:val="0"/>
          <w:divBdr>
            <w:top w:val="none" w:sz="0" w:space="0" w:color="auto"/>
            <w:left w:val="none" w:sz="0" w:space="0" w:color="auto"/>
            <w:bottom w:val="none" w:sz="0" w:space="0" w:color="auto"/>
            <w:right w:val="none" w:sz="0" w:space="0" w:color="auto"/>
          </w:divBdr>
        </w:div>
        <w:div w:id="458693400">
          <w:marLeft w:val="0"/>
          <w:marRight w:val="0"/>
          <w:marTop w:val="0"/>
          <w:marBottom w:val="0"/>
          <w:divBdr>
            <w:top w:val="none" w:sz="0" w:space="0" w:color="auto"/>
            <w:left w:val="none" w:sz="0" w:space="0" w:color="auto"/>
            <w:bottom w:val="none" w:sz="0" w:space="0" w:color="auto"/>
            <w:right w:val="none" w:sz="0" w:space="0" w:color="auto"/>
          </w:divBdr>
        </w:div>
        <w:div w:id="594940603">
          <w:marLeft w:val="0"/>
          <w:marRight w:val="0"/>
          <w:marTop w:val="0"/>
          <w:marBottom w:val="0"/>
          <w:divBdr>
            <w:top w:val="none" w:sz="0" w:space="0" w:color="auto"/>
            <w:left w:val="none" w:sz="0" w:space="0" w:color="auto"/>
            <w:bottom w:val="none" w:sz="0" w:space="0" w:color="auto"/>
            <w:right w:val="none" w:sz="0" w:space="0" w:color="auto"/>
          </w:divBdr>
        </w:div>
        <w:div w:id="908923666">
          <w:marLeft w:val="0"/>
          <w:marRight w:val="0"/>
          <w:marTop w:val="0"/>
          <w:marBottom w:val="0"/>
          <w:divBdr>
            <w:top w:val="none" w:sz="0" w:space="0" w:color="auto"/>
            <w:left w:val="none" w:sz="0" w:space="0" w:color="auto"/>
            <w:bottom w:val="none" w:sz="0" w:space="0" w:color="auto"/>
            <w:right w:val="none" w:sz="0" w:space="0" w:color="auto"/>
          </w:divBdr>
        </w:div>
        <w:div w:id="1759400710">
          <w:marLeft w:val="0"/>
          <w:marRight w:val="0"/>
          <w:marTop w:val="0"/>
          <w:marBottom w:val="0"/>
          <w:divBdr>
            <w:top w:val="none" w:sz="0" w:space="0" w:color="auto"/>
            <w:left w:val="none" w:sz="0" w:space="0" w:color="auto"/>
            <w:bottom w:val="none" w:sz="0" w:space="0" w:color="auto"/>
            <w:right w:val="none" w:sz="0" w:space="0" w:color="auto"/>
          </w:divBdr>
        </w:div>
        <w:div w:id="2018800886">
          <w:marLeft w:val="0"/>
          <w:marRight w:val="0"/>
          <w:marTop w:val="0"/>
          <w:marBottom w:val="0"/>
          <w:divBdr>
            <w:top w:val="none" w:sz="0" w:space="0" w:color="auto"/>
            <w:left w:val="none" w:sz="0" w:space="0" w:color="auto"/>
            <w:bottom w:val="none" w:sz="0" w:space="0" w:color="auto"/>
            <w:right w:val="none" w:sz="0" w:space="0" w:color="auto"/>
          </w:divBdr>
        </w:div>
      </w:divsChild>
    </w:div>
    <w:div w:id="1009917196">
      <w:bodyDiv w:val="1"/>
      <w:marLeft w:val="0"/>
      <w:marRight w:val="0"/>
      <w:marTop w:val="0"/>
      <w:marBottom w:val="0"/>
      <w:divBdr>
        <w:top w:val="none" w:sz="0" w:space="0" w:color="auto"/>
        <w:left w:val="none" w:sz="0" w:space="0" w:color="auto"/>
        <w:bottom w:val="none" w:sz="0" w:space="0" w:color="auto"/>
        <w:right w:val="none" w:sz="0" w:space="0" w:color="auto"/>
      </w:divBdr>
      <w:divsChild>
        <w:div w:id="53503812">
          <w:marLeft w:val="0"/>
          <w:marRight w:val="0"/>
          <w:marTop w:val="0"/>
          <w:marBottom w:val="0"/>
          <w:divBdr>
            <w:top w:val="none" w:sz="0" w:space="0" w:color="auto"/>
            <w:left w:val="none" w:sz="0" w:space="0" w:color="auto"/>
            <w:bottom w:val="none" w:sz="0" w:space="0" w:color="auto"/>
            <w:right w:val="none" w:sz="0" w:space="0" w:color="auto"/>
          </w:divBdr>
        </w:div>
        <w:div w:id="1349215579">
          <w:marLeft w:val="0"/>
          <w:marRight w:val="0"/>
          <w:marTop w:val="0"/>
          <w:marBottom w:val="0"/>
          <w:divBdr>
            <w:top w:val="none" w:sz="0" w:space="0" w:color="auto"/>
            <w:left w:val="none" w:sz="0" w:space="0" w:color="auto"/>
            <w:bottom w:val="none" w:sz="0" w:space="0" w:color="auto"/>
            <w:right w:val="none" w:sz="0" w:space="0" w:color="auto"/>
          </w:divBdr>
        </w:div>
        <w:div w:id="1660428753">
          <w:marLeft w:val="0"/>
          <w:marRight w:val="0"/>
          <w:marTop w:val="0"/>
          <w:marBottom w:val="0"/>
          <w:divBdr>
            <w:top w:val="none" w:sz="0" w:space="0" w:color="auto"/>
            <w:left w:val="none" w:sz="0" w:space="0" w:color="auto"/>
            <w:bottom w:val="none" w:sz="0" w:space="0" w:color="auto"/>
            <w:right w:val="none" w:sz="0" w:space="0" w:color="auto"/>
          </w:divBdr>
        </w:div>
        <w:div w:id="1772512249">
          <w:marLeft w:val="0"/>
          <w:marRight w:val="0"/>
          <w:marTop w:val="0"/>
          <w:marBottom w:val="0"/>
          <w:divBdr>
            <w:top w:val="none" w:sz="0" w:space="0" w:color="auto"/>
            <w:left w:val="none" w:sz="0" w:space="0" w:color="auto"/>
            <w:bottom w:val="none" w:sz="0" w:space="0" w:color="auto"/>
            <w:right w:val="none" w:sz="0" w:space="0" w:color="auto"/>
          </w:divBdr>
        </w:div>
        <w:div w:id="1903910442">
          <w:marLeft w:val="0"/>
          <w:marRight w:val="0"/>
          <w:marTop w:val="0"/>
          <w:marBottom w:val="0"/>
          <w:divBdr>
            <w:top w:val="none" w:sz="0" w:space="0" w:color="auto"/>
            <w:left w:val="none" w:sz="0" w:space="0" w:color="auto"/>
            <w:bottom w:val="none" w:sz="0" w:space="0" w:color="auto"/>
            <w:right w:val="none" w:sz="0" w:space="0" w:color="auto"/>
          </w:divBdr>
        </w:div>
        <w:div w:id="1948192197">
          <w:marLeft w:val="0"/>
          <w:marRight w:val="0"/>
          <w:marTop w:val="0"/>
          <w:marBottom w:val="0"/>
          <w:divBdr>
            <w:top w:val="none" w:sz="0" w:space="0" w:color="auto"/>
            <w:left w:val="none" w:sz="0" w:space="0" w:color="auto"/>
            <w:bottom w:val="none" w:sz="0" w:space="0" w:color="auto"/>
            <w:right w:val="none" w:sz="0" w:space="0" w:color="auto"/>
          </w:divBdr>
        </w:div>
      </w:divsChild>
    </w:div>
    <w:div w:id="1377388778">
      <w:bodyDiv w:val="1"/>
      <w:marLeft w:val="0"/>
      <w:marRight w:val="0"/>
      <w:marTop w:val="0"/>
      <w:marBottom w:val="0"/>
      <w:divBdr>
        <w:top w:val="none" w:sz="0" w:space="0" w:color="auto"/>
        <w:left w:val="none" w:sz="0" w:space="0" w:color="auto"/>
        <w:bottom w:val="none" w:sz="0" w:space="0" w:color="auto"/>
        <w:right w:val="none" w:sz="0" w:space="0" w:color="auto"/>
      </w:divBdr>
      <w:divsChild>
        <w:div w:id="163514329">
          <w:marLeft w:val="0"/>
          <w:marRight w:val="0"/>
          <w:marTop w:val="0"/>
          <w:marBottom w:val="0"/>
          <w:divBdr>
            <w:top w:val="none" w:sz="0" w:space="0" w:color="auto"/>
            <w:left w:val="none" w:sz="0" w:space="0" w:color="auto"/>
            <w:bottom w:val="none" w:sz="0" w:space="0" w:color="auto"/>
            <w:right w:val="none" w:sz="0" w:space="0" w:color="auto"/>
          </w:divBdr>
        </w:div>
        <w:div w:id="533470461">
          <w:marLeft w:val="0"/>
          <w:marRight w:val="0"/>
          <w:marTop w:val="0"/>
          <w:marBottom w:val="0"/>
          <w:divBdr>
            <w:top w:val="none" w:sz="0" w:space="0" w:color="auto"/>
            <w:left w:val="none" w:sz="0" w:space="0" w:color="auto"/>
            <w:bottom w:val="none" w:sz="0" w:space="0" w:color="auto"/>
            <w:right w:val="none" w:sz="0" w:space="0" w:color="auto"/>
          </w:divBdr>
        </w:div>
        <w:div w:id="963460116">
          <w:marLeft w:val="0"/>
          <w:marRight w:val="0"/>
          <w:marTop w:val="0"/>
          <w:marBottom w:val="0"/>
          <w:divBdr>
            <w:top w:val="none" w:sz="0" w:space="0" w:color="auto"/>
            <w:left w:val="none" w:sz="0" w:space="0" w:color="auto"/>
            <w:bottom w:val="none" w:sz="0" w:space="0" w:color="auto"/>
            <w:right w:val="none" w:sz="0" w:space="0" w:color="auto"/>
          </w:divBdr>
        </w:div>
        <w:div w:id="1955860617">
          <w:marLeft w:val="0"/>
          <w:marRight w:val="0"/>
          <w:marTop w:val="0"/>
          <w:marBottom w:val="0"/>
          <w:divBdr>
            <w:top w:val="none" w:sz="0" w:space="0" w:color="auto"/>
            <w:left w:val="none" w:sz="0" w:space="0" w:color="auto"/>
            <w:bottom w:val="none" w:sz="0" w:space="0" w:color="auto"/>
            <w:right w:val="none" w:sz="0" w:space="0" w:color="auto"/>
          </w:divBdr>
        </w:div>
        <w:div w:id="2113210108">
          <w:marLeft w:val="0"/>
          <w:marRight w:val="0"/>
          <w:marTop w:val="0"/>
          <w:marBottom w:val="0"/>
          <w:divBdr>
            <w:top w:val="none" w:sz="0" w:space="0" w:color="auto"/>
            <w:left w:val="none" w:sz="0" w:space="0" w:color="auto"/>
            <w:bottom w:val="none" w:sz="0" w:space="0" w:color="auto"/>
            <w:right w:val="none" w:sz="0" w:space="0" w:color="auto"/>
          </w:divBdr>
        </w:div>
      </w:divsChild>
    </w:div>
    <w:div w:id="1547446247">
      <w:bodyDiv w:val="1"/>
      <w:marLeft w:val="0"/>
      <w:marRight w:val="0"/>
      <w:marTop w:val="0"/>
      <w:marBottom w:val="0"/>
      <w:divBdr>
        <w:top w:val="none" w:sz="0" w:space="0" w:color="auto"/>
        <w:left w:val="none" w:sz="0" w:space="0" w:color="auto"/>
        <w:bottom w:val="none" w:sz="0" w:space="0" w:color="auto"/>
        <w:right w:val="none" w:sz="0" w:space="0" w:color="auto"/>
      </w:divBdr>
      <w:divsChild>
        <w:div w:id="106513643">
          <w:marLeft w:val="0"/>
          <w:marRight w:val="0"/>
          <w:marTop w:val="0"/>
          <w:marBottom w:val="0"/>
          <w:divBdr>
            <w:top w:val="none" w:sz="0" w:space="0" w:color="auto"/>
            <w:left w:val="none" w:sz="0" w:space="0" w:color="auto"/>
            <w:bottom w:val="none" w:sz="0" w:space="0" w:color="auto"/>
            <w:right w:val="none" w:sz="0" w:space="0" w:color="auto"/>
          </w:divBdr>
        </w:div>
        <w:div w:id="213737480">
          <w:marLeft w:val="0"/>
          <w:marRight w:val="0"/>
          <w:marTop w:val="0"/>
          <w:marBottom w:val="0"/>
          <w:divBdr>
            <w:top w:val="none" w:sz="0" w:space="0" w:color="auto"/>
            <w:left w:val="none" w:sz="0" w:space="0" w:color="auto"/>
            <w:bottom w:val="none" w:sz="0" w:space="0" w:color="auto"/>
            <w:right w:val="none" w:sz="0" w:space="0" w:color="auto"/>
          </w:divBdr>
        </w:div>
        <w:div w:id="401758968">
          <w:marLeft w:val="0"/>
          <w:marRight w:val="0"/>
          <w:marTop w:val="0"/>
          <w:marBottom w:val="0"/>
          <w:divBdr>
            <w:top w:val="none" w:sz="0" w:space="0" w:color="auto"/>
            <w:left w:val="none" w:sz="0" w:space="0" w:color="auto"/>
            <w:bottom w:val="none" w:sz="0" w:space="0" w:color="auto"/>
            <w:right w:val="none" w:sz="0" w:space="0" w:color="auto"/>
          </w:divBdr>
        </w:div>
        <w:div w:id="777024733">
          <w:marLeft w:val="0"/>
          <w:marRight w:val="0"/>
          <w:marTop w:val="0"/>
          <w:marBottom w:val="0"/>
          <w:divBdr>
            <w:top w:val="none" w:sz="0" w:space="0" w:color="auto"/>
            <w:left w:val="none" w:sz="0" w:space="0" w:color="auto"/>
            <w:bottom w:val="none" w:sz="0" w:space="0" w:color="auto"/>
            <w:right w:val="none" w:sz="0" w:space="0" w:color="auto"/>
          </w:divBdr>
        </w:div>
        <w:div w:id="968248009">
          <w:marLeft w:val="0"/>
          <w:marRight w:val="0"/>
          <w:marTop w:val="0"/>
          <w:marBottom w:val="0"/>
          <w:divBdr>
            <w:top w:val="none" w:sz="0" w:space="0" w:color="auto"/>
            <w:left w:val="none" w:sz="0" w:space="0" w:color="auto"/>
            <w:bottom w:val="none" w:sz="0" w:space="0" w:color="auto"/>
            <w:right w:val="none" w:sz="0" w:space="0" w:color="auto"/>
          </w:divBdr>
        </w:div>
        <w:div w:id="1350526396">
          <w:marLeft w:val="0"/>
          <w:marRight w:val="0"/>
          <w:marTop w:val="0"/>
          <w:marBottom w:val="0"/>
          <w:divBdr>
            <w:top w:val="none" w:sz="0" w:space="0" w:color="auto"/>
            <w:left w:val="none" w:sz="0" w:space="0" w:color="auto"/>
            <w:bottom w:val="none" w:sz="0" w:space="0" w:color="auto"/>
            <w:right w:val="none" w:sz="0" w:space="0" w:color="auto"/>
          </w:divBdr>
        </w:div>
      </w:divsChild>
    </w:div>
    <w:div w:id="1558207055">
      <w:bodyDiv w:val="1"/>
      <w:marLeft w:val="0"/>
      <w:marRight w:val="0"/>
      <w:marTop w:val="0"/>
      <w:marBottom w:val="0"/>
      <w:divBdr>
        <w:top w:val="none" w:sz="0" w:space="0" w:color="auto"/>
        <w:left w:val="none" w:sz="0" w:space="0" w:color="auto"/>
        <w:bottom w:val="none" w:sz="0" w:space="0" w:color="auto"/>
        <w:right w:val="none" w:sz="0" w:space="0" w:color="auto"/>
      </w:divBdr>
      <w:divsChild>
        <w:div w:id="464391111">
          <w:marLeft w:val="0"/>
          <w:marRight w:val="0"/>
          <w:marTop w:val="0"/>
          <w:marBottom w:val="0"/>
          <w:divBdr>
            <w:top w:val="none" w:sz="0" w:space="0" w:color="auto"/>
            <w:left w:val="none" w:sz="0" w:space="0" w:color="auto"/>
            <w:bottom w:val="none" w:sz="0" w:space="0" w:color="auto"/>
            <w:right w:val="none" w:sz="0" w:space="0" w:color="auto"/>
          </w:divBdr>
        </w:div>
        <w:div w:id="860239047">
          <w:marLeft w:val="0"/>
          <w:marRight w:val="0"/>
          <w:marTop w:val="0"/>
          <w:marBottom w:val="0"/>
          <w:divBdr>
            <w:top w:val="none" w:sz="0" w:space="0" w:color="auto"/>
            <w:left w:val="none" w:sz="0" w:space="0" w:color="auto"/>
            <w:bottom w:val="none" w:sz="0" w:space="0" w:color="auto"/>
            <w:right w:val="none" w:sz="0" w:space="0" w:color="auto"/>
          </w:divBdr>
        </w:div>
        <w:div w:id="869219383">
          <w:marLeft w:val="0"/>
          <w:marRight w:val="0"/>
          <w:marTop w:val="0"/>
          <w:marBottom w:val="0"/>
          <w:divBdr>
            <w:top w:val="none" w:sz="0" w:space="0" w:color="auto"/>
            <w:left w:val="none" w:sz="0" w:space="0" w:color="auto"/>
            <w:bottom w:val="none" w:sz="0" w:space="0" w:color="auto"/>
            <w:right w:val="none" w:sz="0" w:space="0" w:color="auto"/>
          </w:divBdr>
        </w:div>
        <w:div w:id="904141075">
          <w:marLeft w:val="0"/>
          <w:marRight w:val="0"/>
          <w:marTop w:val="0"/>
          <w:marBottom w:val="0"/>
          <w:divBdr>
            <w:top w:val="none" w:sz="0" w:space="0" w:color="auto"/>
            <w:left w:val="none" w:sz="0" w:space="0" w:color="auto"/>
            <w:bottom w:val="none" w:sz="0" w:space="0" w:color="auto"/>
            <w:right w:val="none" w:sz="0" w:space="0" w:color="auto"/>
          </w:divBdr>
        </w:div>
        <w:div w:id="1479570359">
          <w:marLeft w:val="0"/>
          <w:marRight w:val="0"/>
          <w:marTop w:val="0"/>
          <w:marBottom w:val="0"/>
          <w:divBdr>
            <w:top w:val="none" w:sz="0" w:space="0" w:color="auto"/>
            <w:left w:val="none" w:sz="0" w:space="0" w:color="auto"/>
            <w:bottom w:val="none" w:sz="0" w:space="0" w:color="auto"/>
            <w:right w:val="none" w:sz="0" w:space="0" w:color="auto"/>
          </w:divBdr>
        </w:div>
        <w:div w:id="1787577782">
          <w:marLeft w:val="0"/>
          <w:marRight w:val="0"/>
          <w:marTop w:val="0"/>
          <w:marBottom w:val="0"/>
          <w:divBdr>
            <w:top w:val="none" w:sz="0" w:space="0" w:color="auto"/>
            <w:left w:val="none" w:sz="0" w:space="0" w:color="auto"/>
            <w:bottom w:val="none" w:sz="0" w:space="0" w:color="auto"/>
            <w:right w:val="none" w:sz="0" w:space="0" w:color="auto"/>
          </w:divBdr>
        </w:div>
        <w:div w:id="1794907590">
          <w:marLeft w:val="0"/>
          <w:marRight w:val="0"/>
          <w:marTop w:val="0"/>
          <w:marBottom w:val="0"/>
          <w:divBdr>
            <w:top w:val="none" w:sz="0" w:space="0" w:color="auto"/>
            <w:left w:val="none" w:sz="0" w:space="0" w:color="auto"/>
            <w:bottom w:val="none" w:sz="0" w:space="0" w:color="auto"/>
            <w:right w:val="none" w:sz="0" w:space="0" w:color="auto"/>
          </w:divBdr>
        </w:div>
        <w:div w:id="1873182683">
          <w:marLeft w:val="0"/>
          <w:marRight w:val="0"/>
          <w:marTop w:val="0"/>
          <w:marBottom w:val="0"/>
          <w:divBdr>
            <w:top w:val="none" w:sz="0" w:space="0" w:color="auto"/>
            <w:left w:val="none" w:sz="0" w:space="0" w:color="auto"/>
            <w:bottom w:val="none" w:sz="0" w:space="0" w:color="auto"/>
            <w:right w:val="none" w:sz="0" w:space="0" w:color="auto"/>
          </w:divBdr>
        </w:div>
        <w:div w:id="1892301765">
          <w:marLeft w:val="0"/>
          <w:marRight w:val="0"/>
          <w:marTop w:val="0"/>
          <w:marBottom w:val="0"/>
          <w:divBdr>
            <w:top w:val="none" w:sz="0" w:space="0" w:color="auto"/>
            <w:left w:val="none" w:sz="0" w:space="0" w:color="auto"/>
            <w:bottom w:val="none" w:sz="0" w:space="0" w:color="auto"/>
            <w:right w:val="none" w:sz="0" w:space="0" w:color="auto"/>
          </w:divBdr>
        </w:div>
        <w:div w:id="1970697831">
          <w:marLeft w:val="0"/>
          <w:marRight w:val="0"/>
          <w:marTop w:val="0"/>
          <w:marBottom w:val="0"/>
          <w:divBdr>
            <w:top w:val="none" w:sz="0" w:space="0" w:color="auto"/>
            <w:left w:val="none" w:sz="0" w:space="0" w:color="auto"/>
            <w:bottom w:val="none" w:sz="0" w:space="0" w:color="auto"/>
            <w:right w:val="none" w:sz="0" w:space="0" w:color="auto"/>
          </w:divBdr>
        </w:div>
        <w:div w:id="2115510700">
          <w:marLeft w:val="0"/>
          <w:marRight w:val="0"/>
          <w:marTop w:val="0"/>
          <w:marBottom w:val="0"/>
          <w:divBdr>
            <w:top w:val="none" w:sz="0" w:space="0" w:color="auto"/>
            <w:left w:val="none" w:sz="0" w:space="0" w:color="auto"/>
            <w:bottom w:val="none" w:sz="0" w:space="0" w:color="auto"/>
            <w:right w:val="none" w:sz="0" w:space="0" w:color="auto"/>
          </w:divBdr>
        </w:div>
      </w:divsChild>
    </w:div>
    <w:div w:id="1869634212">
      <w:bodyDiv w:val="1"/>
      <w:marLeft w:val="0"/>
      <w:marRight w:val="0"/>
      <w:marTop w:val="0"/>
      <w:marBottom w:val="0"/>
      <w:divBdr>
        <w:top w:val="none" w:sz="0" w:space="0" w:color="auto"/>
        <w:left w:val="none" w:sz="0" w:space="0" w:color="auto"/>
        <w:bottom w:val="none" w:sz="0" w:space="0" w:color="auto"/>
        <w:right w:val="none" w:sz="0" w:space="0" w:color="auto"/>
      </w:divBdr>
      <w:divsChild>
        <w:div w:id="515582216">
          <w:marLeft w:val="0"/>
          <w:marRight w:val="0"/>
          <w:marTop w:val="0"/>
          <w:marBottom w:val="0"/>
          <w:divBdr>
            <w:top w:val="none" w:sz="0" w:space="0" w:color="auto"/>
            <w:left w:val="none" w:sz="0" w:space="0" w:color="auto"/>
            <w:bottom w:val="none" w:sz="0" w:space="0" w:color="auto"/>
            <w:right w:val="none" w:sz="0" w:space="0" w:color="auto"/>
          </w:divBdr>
        </w:div>
        <w:div w:id="677970725">
          <w:marLeft w:val="0"/>
          <w:marRight w:val="0"/>
          <w:marTop w:val="0"/>
          <w:marBottom w:val="0"/>
          <w:divBdr>
            <w:top w:val="none" w:sz="0" w:space="0" w:color="auto"/>
            <w:left w:val="none" w:sz="0" w:space="0" w:color="auto"/>
            <w:bottom w:val="none" w:sz="0" w:space="0" w:color="auto"/>
            <w:right w:val="none" w:sz="0" w:space="0" w:color="auto"/>
          </w:divBdr>
        </w:div>
        <w:div w:id="98843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ceodesanctisroma.gov.it" TargetMode="External"/><Relationship Id="rId18" Type="http://schemas.openxmlformats.org/officeDocument/2006/relationships/hyperlink" Target="https://www.sns.it/ammissione/orientament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MIS06200B@pec.istruzione.it" TargetMode="External"/><Relationship Id="rId17" Type="http://schemas.openxmlformats.org/officeDocument/2006/relationships/hyperlink" Target="https://www.sns.it/ammissione/orientamento"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RMIS06200B@istruzion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78C0F-B63A-470E-B3E6-FC6F5894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De Sanctis</Company>
  <LinksUpToDate>false</LinksUpToDate>
  <CharactersWithSpaces>6694</CharactersWithSpaces>
  <SharedDoc>false</SharedDoc>
  <HLinks>
    <vt:vector size="18" baseType="variant">
      <vt:variant>
        <vt:i4>4259924</vt:i4>
      </vt:variant>
      <vt:variant>
        <vt:i4>6</vt:i4>
      </vt:variant>
      <vt:variant>
        <vt:i4>0</vt:i4>
      </vt:variant>
      <vt:variant>
        <vt:i4>5</vt:i4>
      </vt:variant>
      <vt:variant>
        <vt:lpwstr>http://www.liceodesanctisroma.gov.it/</vt:lpwstr>
      </vt:variant>
      <vt:variant>
        <vt:lpwstr/>
      </vt:variant>
      <vt:variant>
        <vt:i4>5767266</vt:i4>
      </vt:variant>
      <vt:variant>
        <vt:i4>3</vt:i4>
      </vt:variant>
      <vt:variant>
        <vt:i4>0</vt:i4>
      </vt:variant>
      <vt:variant>
        <vt:i4>5</vt:i4>
      </vt:variant>
      <vt:variant>
        <vt:lpwstr>mailto:RMIS06200B@pec.istruzione.it</vt:lpwstr>
      </vt:variant>
      <vt:variant>
        <vt:lpwstr/>
      </vt:variant>
      <vt:variant>
        <vt:i4>1245297</vt:i4>
      </vt:variant>
      <vt:variant>
        <vt:i4>0</vt:i4>
      </vt:variant>
      <vt:variant>
        <vt:i4>0</vt:i4>
      </vt:variant>
      <vt:variant>
        <vt:i4>5</vt:i4>
      </vt:variant>
      <vt:variant>
        <vt:lpwstr>mailto:RMIS06200B@istruzione.it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Luisa Di Marino</cp:lastModifiedBy>
  <cp:revision>4</cp:revision>
  <cp:lastPrinted>2018-03-19T08:27:00Z</cp:lastPrinted>
  <dcterms:created xsi:type="dcterms:W3CDTF">2018-03-19T08:26:00Z</dcterms:created>
  <dcterms:modified xsi:type="dcterms:W3CDTF">2018-03-19T08:27:00Z</dcterms:modified>
</cp:coreProperties>
</file>